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408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310"/>
        <w:gridCol w:w="3530"/>
      </w:tblGrid>
      <w:tr w:rsidR="004F0360" w:rsidRPr="00506FA8" w14:paraId="0E053DEE" w14:textId="77777777" w:rsidTr="00270D9C">
        <w:trPr>
          <w:trHeight w:val="397"/>
        </w:trPr>
        <w:tc>
          <w:tcPr>
            <w:tcW w:w="2808" w:type="dxa"/>
            <w:vAlign w:val="center"/>
          </w:tcPr>
          <w:p w14:paraId="10F05DA0" w14:textId="77777777" w:rsidR="004F0360" w:rsidRPr="00506FA8" w:rsidRDefault="004F0360" w:rsidP="00270D9C">
            <w:pPr>
              <w:rPr>
                <w:rFonts w:ascii="IBM Plex Mono" w:hAnsi="IBM Plex Mono"/>
                <w:sz w:val="18"/>
                <w:szCs w:val="18"/>
              </w:rPr>
            </w:pPr>
            <w:r w:rsidRPr="00506FA8">
              <w:rPr>
                <w:rFonts w:ascii="IBM Plex Mono" w:hAnsi="IBM Plex Mono"/>
                <w:sz w:val="18"/>
                <w:szCs w:val="18"/>
              </w:rPr>
              <w:t xml:space="preserve">Naam </w:t>
            </w:r>
          </w:p>
        </w:tc>
        <w:tc>
          <w:tcPr>
            <w:tcW w:w="6840" w:type="dxa"/>
            <w:gridSpan w:val="2"/>
            <w:vAlign w:val="center"/>
          </w:tcPr>
          <w:p w14:paraId="704479E5" w14:textId="669AADB4" w:rsidR="004F0360" w:rsidRPr="00AB797F" w:rsidRDefault="004F0360" w:rsidP="00270D9C">
            <w:pPr>
              <w:rPr>
                <w:rFonts w:cstheme="minorHAnsi"/>
              </w:rPr>
            </w:pPr>
          </w:p>
        </w:tc>
      </w:tr>
      <w:tr w:rsidR="004F0360" w:rsidRPr="00506FA8" w14:paraId="6462F097" w14:textId="77777777" w:rsidTr="00270D9C">
        <w:trPr>
          <w:trHeight w:val="397"/>
        </w:trPr>
        <w:tc>
          <w:tcPr>
            <w:tcW w:w="2808" w:type="dxa"/>
            <w:vAlign w:val="center"/>
          </w:tcPr>
          <w:p w14:paraId="7A259120" w14:textId="77777777" w:rsidR="004F0360" w:rsidRPr="00506FA8" w:rsidRDefault="004F0360" w:rsidP="00270D9C">
            <w:pPr>
              <w:rPr>
                <w:rFonts w:ascii="IBM Plex Mono" w:hAnsi="IBM Plex Mono"/>
                <w:sz w:val="18"/>
                <w:szCs w:val="18"/>
              </w:rPr>
            </w:pPr>
            <w:r w:rsidRPr="00506FA8">
              <w:rPr>
                <w:rFonts w:ascii="IBM Plex Mono" w:hAnsi="IBM Plex Mono"/>
                <w:sz w:val="18"/>
                <w:szCs w:val="18"/>
              </w:rPr>
              <w:t>Adres</w:t>
            </w:r>
          </w:p>
        </w:tc>
        <w:tc>
          <w:tcPr>
            <w:tcW w:w="6840" w:type="dxa"/>
            <w:gridSpan w:val="2"/>
            <w:vAlign w:val="center"/>
          </w:tcPr>
          <w:p w14:paraId="0E3D6546" w14:textId="5706CB66" w:rsidR="004F0360" w:rsidRPr="00AB797F" w:rsidRDefault="004F0360" w:rsidP="00270D9C">
            <w:pPr>
              <w:rPr>
                <w:rFonts w:cstheme="minorHAnsi"/>
              </w:rPr>
            </w:pPr>
          </w:p>
        </w:tc>
      </w:tr>
      <w:tr w:rsidR="004F0360" w:rsidRPr="00506FA8" w14:paraId="253E4CE0" w14:textId="77777777" w:rsidTr="00270D9C">
        <w:trPr>
          <w:trHeight w:val="397"/>
        </w:trPr>
        <w:tc>
          <w:tcPr>
            <w:tcW w:w="2808" w:type="dxa"/>
            <w:vAlign w:val="center"/>
          </w:tcPr>
          <w:p w14:paraId="42B4B99B" w14:textId="77777777" w:rsidR="004F0360" w:rsidRPr="00506FA8" w:rsidRDefault="004F0360" w:rsidP="00270D9C">
            <w:pPr>
              <w:rPr>
                <w:rFonts w:ascii="IBM Plex Mono" w:hAnsi="IBM Plex Mono"/>
                <w:sz w:val="18"/>
                <w:szCs w:val="18"/>
              </w:rPr>
            </w:pPr>
            <w:r w:rsidRPr="00506FA8">
              <w:rPr>
                <w:rFonts w:ascii="IBM Plex Mono" w:hAnsi="IBM Plex Mono"/>
                <w:sz w:val="18"/>
                <w:szCs w:val="18"/>
              </w:rPr>
              <w:t>Postcode – Woonplaats</w:t>
            </w:r>
          </w:p>
        </w:tc>
        <w:tc>
          <w:tcPr>
            <w:tcW w:w="6840" w:type="dxa"/>
            <w:gridSpan w:val="2"/>
            <w:vAlign w:val="center"/>
          </w:tcPr>
          <w:p w14:paraId="2A41469A" w14:textId="3AB5EF4E" w:rsidR="004F0360" w:rsidRPr="00AB797F" w:rsidRDefault="004F0360" w:rsidP="00270D9C">
            <w:pPr>
              <w:rPr>
                <w:rFonts w:cstheme="minorHAnsi"/>
              </w:rPr>
            </w:pPr>
          </w:p>
        </w:tc>
      </w:tr>
      <w:tr w:rsidR="004F0360" w:rsidRPr="00506FA8" w14:paraId="4A72B62D" w14:textId="77777777" w:rsidTr="00270D9C">
        <w:trPr>
          <w:trHeight w:val="397"/>
        </w:trPr>
        <w:tc>
          <w:tcPr>
            <w:tcW w:w="2808" w:type="dxa"/>
            <w:vAlign w:val="center"/>
          </w:tcPr>
          <w:p w14:paraId="6217F96D" w14:textId="77777777" w:rsidR="004F0360" w:rsidRPr="00506FA8" w:rsidRDefault="004F0360" w:rsidP="00270D9C">
            <w:pPr>
              <w:rPr>
                <w:rFonts w:ascii="IBM Plex Mono" w:hAnsi="IBM Plex Mono"/>
                <w:sz w:val="18"/>
                <w:szCs w:val="18"/>
              </w:rPr>
            </w:pPr>
            <w:r w:rsidRPr="00506FA8">
              <w:rPr>
                <w:rFonts w:ascii="IBM Plex Mono" w:hAnsi="IBM Plex Mono"/>
                <w:sz w:val="18"/>
                <w:szCs w:val="18"/>
              </w:rPr>
              <w:t>Telefoonnummer</w:t>
            </w:r>
          </w:p>
        </w:tc>
        <w:tc>
          <w:tcPr>
            <w:tcW w:w="6840" w:type="dxa"/>
            <w:gridSpan w:val="2"/>
            <w:vAlign w:val="center"/>
          </w:tcPr>
          <w:p w14:paraId="4CC8B273" w14:textId="70AA68B6" w:rsidR="004F0360" w:rsidRPr="00AB797F" w:rsidRDefault="004F0360" w:rsidP="00270D9C">
            <w:pPr>
              <w:rPr>
                <w:rFonts w:cstheme="minorHAnsi"/>
              </w:rPr>
            </w:pPr>
          </w:p>
        </w:tc>
      </w:tr>
      <w:tr w:rsidR="004F0360" w:rsidRPr="00506FA8" w14:paraId="27C8F024" w14:textId="77777777" w:rsidTr="00270D9C">
        <w:trPr>
          <w:trHeight w:val="397"/>
        </w:trPr>
        <w:tc>
          <w:tcPr>
            <w:tcW w:w="2808" w:type="dxa"/>
            <w:vAlign w:val="center"/>
          </w:tcPr>
          <w:p w14:paraId="2DC3B25E" w14:textId="77777777" w:rsidR="004F0360" w:rsidRPr="00506FA8" w:rsidRDefault="004F0360" w:rsidP="00270D9C">
            <w:pPr>
              <w:rPr>
                <w:rFonts w:ascii="IBM Plex Mono" w:hAnsi="IBM Plex Mono"/>
                <w:sz w:val="18"/>
                <w:szCs w:val="18"/>
              </w:rPr>
            </w:pPr>
            <w:r w:rsidRPr="00506FA8">
              <w:rPr>
                <w:rFonts w:ascii="IBM Plex Mono" w:hAnsi="IBM Plex Mono"/>
                <w:sz w:val="18"/>
                <w:szCs w:val="18"/>
              </w:rPr>
              <w:t>E-mailadres</w:t>
            </w:r>
          </w:p>
        </w:tc>
        <w:tc>
          <w:tcPr>
            <w:tcW w:w="6840" w:type="dxa"/>
            <w:gridSpan w:val="2"/>
            <w:vAlign w:val="center"/>
          </w:tcPr>
          <w:p w14:paraId="479E87B4" w14:textId="5480051A" w:rsidR="004F0360" w:rsidRPr="00AB797F" w:rsidRDefault="004F0360" w:rsidP="00270D9C">
            <w:pPr>
              <w:rPr>
                <w:rFonts w:cstheme="minorHAnsi"/>
              </w:rPr>
            </w:pPr>
          </w:p>
        </w:tc>
      </w:tr>
      <w:tr w:rsidR="004F0360" w:rsidRPr="00506FA8" w14:paraId="240710ED" w14:textId="77777777" w:rsidTr="00270D9C">
        <w:trPr>
          <w:trHeight w:val="397"/>
        </w:trPr>
        <w:tc>
          <w:tcPr>
            <w:tcW w:w="2808" w:type="dxa"/>
            <w:tcBorders>
              <w:top w:val="single" w:sz="4" w:space="0" w:color="auto"/>
              <w:left w:val="single" w:sz="4" w:space="0" w:color="auto"/>
              <w:bottom w:val="single" w:sz="4" w:space="0" w:color="auto"/>
              <w:right w:val="single" w:sz="4" w:space="0" w:color="auto"/>
            </w:tcBorders>
            <w:vAlign w:val="center"/>
          </w:tcPr>
          <w:p w14:paraId="62B15032" w14:textId="77777777" w:rsidR="004F0360" w:rsidRPr="00506FA8" w:rsidRDefault="004F0360" w:rsidP="00270D9C">
            <w:pPr>
              <w:rPr>
                <w:rFonts w:ascii="IBM Plex Mono" w:hAnsi="IBM Plex Mono"/>
                <w:sz w:val="18"/>
                <w:szCs w:val="18"/>
              </w:rPr>
            </w:pPr>
            <w:r w:rsidRPr="00506FA8">
              <w:rPr>
                <w:rFonts w:ascii="IBM Plex Mono" w:hAnsi="IBM Plex Mono"/>
                <w:sz w:val="18"/>
                <w:szCs w:val="18"/>
              </w:rPr>
              <w:t>Leercoach en praktijkbegeleider</w:t>
            </w:r>
          </w:p>
        </w:tc>
        <w:tc>
          <w:tcPr>
            <w:tcW w:w="3310" w:type="dxa"/>
            <w:tcBorders>
              <w:top w:val="single" w:sz="4" w:space="0" w:color="auto"/>
              <w:left w:val="single" w:sz="4" w:space="0" w:color="auto"/>
              <w:bottom w:val="single" w:sz="4" w:space="0" w:color="auto"/>
              <w:right w:val="single" w:sz="4" w:space="0" w:color="auto"/>
            </w:tcBorders>
            <w:vAlign w:val="center"/>
          </w:tcPr>
          <w:p w14:paraId="475E7411" w14:textId="77777777" w:rsidR="004F0360" w:rsidRDefault="004F0360" w:rsidP="00270D9C">
            <w:pPr>
              <w:pStyle w:val="Kop3"/>
              <w:shd w:val="clear" w:color="auto" w:fill="FFFFFF"/>
              <w:spacing w:line="300" w:lineRule="atLeast"/>
              <w:ind w:left="851" w:hanging="851"/>
              <w:rPr>
                <w:rStyle w:val="gd"/>
                <w:rFonts w:ascii="IBM Plex Mono" w:hAnsi="IBM Plex Mono"/>
                <w:color w:val="1F1F1F"/>
                <w:sz w:val="20"/>
                <w:szCs w:val="20"/>
              </w:rPr>
            </w:pPr>
          </w:p>
          <w:p w14:paraId="09C48B0F" w14:textId="77777777" w:rsidR="004F0360" w:rsidRPr="00A313ED" w:rsidRDefault="004F0360" w:rsidP="00A82403">
            <w:pPr>
              <w:rPr>
                <w:rFonts w:ascii="IBM Plex Mono" w:hAnsi="IBM Plex Mono"/>
              </w:rPr>
            </w:pPr>
          </w:p>
        </w:tc>
        <w:tc>
          <w:tcPr>
            <w:tcW w:w="3530" w:type="dxa"/>
            <w:tcBorders>
              <w:top w:val="single" w:sz="4" w:space="0" w:color="auto"/>
              <w:left w:val="single" w:sz="4" w:space="0" w:color="auto"/>
              <w:bottom w:val="single" w:sz="4" w:space="0" w:color="auto"/>
              <w:right w:val="single" w:sz="4" w:space="0" w:color="auto"/>
            </w:tcBorders>
            <w:vAlign w:val="center"/>
          </w:tcPr>
          <w:p w14:paraId="54177C44" w14:textId="4E50A15E" w:rsidR="004F0360" w:rsidRPr="00027E5C" w:rsidRDefault="004F0360" w:rsidP="00270D9C">
            <w:pPr>
              <w:rPr>
                <w:rFonts w:cstheme="minorHAnsi"/>
              </w:rPr>
            </w:pPr>
          </w:p>
        </w:tc>
      </w:tr>
    </w:tbl>
    <w:p w14:paraId="481DC0E5" w14:textId="77777777" w:rsidR="009A2FF8" w:rsidRDefault="009A2FF8" w:rsidP="008B6B40">
      <w:pPr>
        <w:ind w:right="-900"/>
        <w:rPr>
          <w:rFonts w:ascii="IBM Plex Mono" w:hAnsi="IBM Plex Mono"/>
          <w:b/>
          <w:sz w:val="18"/>
          <w:szCs w:val="18"/>
        </w:rPr>
      </w:pPr>
    </w:p>
    <w:p w14:paraId="426F6FD2" w14:textId="77777777" w:rsidR="00270D9C" w:rsidRDefault="00270D9C" w:rsidP="008B6B40">
      <w:pPr>
        <w:ind w:right="-900"/>
        <w:rPr>
          <w:rFonts w:ascii="IBM Plex Mono" w:hAnsi="IBM Plex Mono"/>
          <w:b/>
          <w:sz w:val="18"/>
          <w:szCs w:val="18"/>
        </w:rPr>
      </w:pPr>
    </w:p>
    <w:p w14:paraId="4E416F3A" w14:textId="77777777" w:rsidR="00270D9C" w:rsidRDefault="00270D9C" w:rsidP="008B6B40">
      <w:pPr>
        <w:ind w:right="-900"/>
        <w:rPr>
          <w:rFonts w:ascii="IBM Plex Mono" w:hAnsi="IBM Plex Mono"/>
          <w:b/>
          <w:sz w:val="18"/>
          <w:szCs w:val="18"/>
        </w:rPr>
      </w:pPr>
    </w:p>
    <w:p w14:paraId="388F65C3" w14:textId="666EAE18" w:rsidR="00270D9C" w:rsidRDefault="002E65FD" w:rsidP="002E65FD">
      <w:pPr>
        <w:pStyle w:val="Kop"/>
        <w:numPr>
          <w:ilvl w:val="0"/>
          <w:numId w:val="0"/>
        </w:numPr>
        <w:ind w:left="360" w:hanging="360"/>
      </w:pPr>
      <w:r>
        <w:t>Aanvraag vrijstelling BT3</w:t>
      </w:r>
    </w:p>
    <w:p w14:paraId="57FB0AA0" w14:textId="77777777" w:rsidR="00270D9C" w:rsidRDefault="00270D9C" w:rsidP="008B6B40">
      <w:pPr>
        <w:ind w:right="-900"/>
        <w:rPr>
          <w:rFonts w:ascii="IBM Plex Mono" w:hAnsi="IBM Plex Mono"/>
          <w:b/>
          <w:sz w:val="18"/>
          <w:szCs w:val="18"/>
        </w:rPr>
      </w:pPr>
    </w:p>
    <w:p w14:paraId="50BA46E2" w14:textId="77777777" w:rsidR="00270D9C" w:rsidRDefault="00270D9C" w:rsidP="008B6B40">
      <w:pPr>
        <w:ind w:right="-900"/>
        <w:rPr>
          <w:rFonts w:ascii="IBM Plex Mono" w:hAnsi="IBM Plex Mono"/>
          <w:b/>
          <w:sz w:val="18"/>
          <w:szCs w:val="18"/>
        </w:rPr>
      </w:pPr>
    </w:p>
    <w:p w14:paraId="4A8EE22E" w14:textId="77777777" w:rsidR="00270D9C" w:rsidRDefault="00270D9C" w:rsidP="008B6B40">
      <w:pPr>
        <w:ind w:right="-900"/>
        <w:rPr>
          <w:rFonts w:ascii="IBM Plex Mono" w:hAnsi="IBM Plex Mono"/>
          <w:b/>
          <w:sz w:val="18"/>
          <w:szCs w:val="18"/>
        </w:rPr>
      </w:pPr>
    </w:p>
    <w:p w14:paraId="147B1B15" w14:textId="1C5D7352" w:rsidR="008B6B40" w:rsidRPr="00506FA8" w:rsidRDefault="008B6B40" w:rsidP="008B6B40">
      <w:pPr>
        <w:ind w:right="-900"/>
        <w:rPr>
          <w:rFonts w:ascii="IBM Plex Mono" w:hAnsi="IBM Plex Mono"/>
          <w:b/>
          <w:sz w:val="18"/>
          <w:szCs w:val="18"/>
        </w:rPr>
      </w:pPr>
      <w:r w:rsidRPr="00506FA8">
        <w:rPr>
          <w:rFonts w:ascii="IBM Plex Mono" w:hAnsi="IBM Plex Mono"/>
          <w:b/>
          <w:sz w:val="18"/>
          <w:szCs w:val="18"/>
        </w:rPr>
        <w:t xml:space="preserve">De aanvraag voor een Eerder Verworven Kwalificatie heeft betrekking op de </w:t>
      </w:r>
      <w:r w:rsidR="004E7950">
        <w:rPr>
          <w:rFonts w:ascii="IBM Plex Mono" w:hAnsi="IBM Plex Mono"/>
          <w:b/>
          <w:sz w:val="18"/>
          <w:szCs w:val="18"/>
        </w:rPr>
        <w:t>volgende opdracht</w:t>
      </w:r>
      <w:r w:rsidRPr="00506FA8">
        <w:rPr>
          <w:rFonts w:ascii="IBM Plex Mono" w:hAnsi="IBM Plex Mono"/>
          <w:b/>
          <w:sz w:val="18"/>
          <w:szCs w:val="18"/>
        </w:rPr>
        <w:t xml:space="preserve"> (s.v.p. aankruisen in kolom A wat van toepassing is):</w:t>
      </w:r>
    </w:p>
    <w:p w14:paraId="22CE67C8" w14:textId="77777777" w:rsidR="00BC6867" w:rsidRDefault="00BC6867" w:rsidP="008F04AA">
      <w:pPr>
        <w:rPr>
          <w:rFonts w:ascii="IBM Plex Mono" w:hAnsi="IBM Plex Mono"/>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2"/>
        <w:gridCol w:w="974"/>
        <w:gridCol w:w="3132"/>
      </w:tblGrid>
      <w:tr w:rsidR="004E7950" w:rsidRPr="00BE57E4" w14:paraId="358BEDE8" w14:textId="77777777" w:rsidTr="00A20C73">
        <w:trPr>
          <w:trHeight w:val="718"/>
        </w:trPr>
        <w:tc>
          <w:tcPr>
            <w:tcW w:w="5542" w:type="dxa"/>
            <w:vAlign w:val="center"/>
          </w:tcPr>
          <w:p w14:paraId="26F0E31D" w14:textId="42A8158C" w:rsidR="004E7950" w:rsidRPr="00D07B3F" w:rsidRDefault="00D07B3F" w:rsidP="00AF5915">
            <w:pPr>
              <w:rPr>
                <w:rFonts w:ascii="IBM Plex Mono" w:hAnsi="IBM Plex Mono" w:cs="Arial"/>
                <w:b/>
                <w:bCs/>
                <w:color w:val="000000"/>
                <w:sz w:val="18"/>
                <w:szCs w:val="18"/>
              </w:rPr>
            </w:pPr>
            <w:r>
              <w:rPr>
                <w:rFonts w:ascii="IBM Plex Mono" w:hAnsi="IBM Plex Mono" w:cs="Arial"/>
                <w:b/>
                <w:bCs/>
                <w:color w:val="000000"/>
                <w:sz w:val="18"/>
                <w:szCs w:val="18"/>
              </w:rPr>
              <w:t>Opdracht</w:t>
            </w:r>
          </w:p>
        </w:tc>
        <w:tc>
          <w:tcPr>
            <w:tcW w:w="974" w:type="dxa"/>
            <w:shd w:val="clear" w:color="auto" w:fill="auto"/>
            <w:vAlign w:val="center"/>
          </w:tcPr>
          <w:p w14:paraId="0245A8EE" w14:textId="77777777" w:rsidR="004E7950" w:rsidRPr="00506FA8" w:rsidRDefault="004E7950" w:rsidP="00AF5915">
            <w:pPr>
              <w:jc w:val="center"/>
              <w:rPr>
                <w:rFonts w:ascii="IBM Plex Mono" w:hAnsi="IBM Plex Mono"/>
                <w:b/>
                <w:sz w:val="18"/>
                <w:szCs w:val="18"/>
              </w:rPr>
            </w:pPr>
            <w:r w:rsidRPr="00506FA8">
              <w:rPr>
                <w:rFonts w:ascii="IBM Plex Mono" w:hAnsi="IBM Plex Mono"/>
                <w:b/>
                <w:sz w:val="18"/>
                <w:szCs w:val="18"/>
              </w:rPr>
              <w:t>Kolom A</w:t>
            </w:r>
          </w:p>
        </w:tc>
        <w:tc>
          <w:tcPr>
            <w:tcW w:w="3132" w:type="dxa"/>
          </w:tcPr>
          <w:p w14:paraId="456E5A53" w14:textId="77777777" w:rsidR="004E7950" w:rsidRPr="00506FA8" w:rsidRDefault="004E7950" w:rsidP="00AF5915">
            <w:pPr>
              <w:jc w:val="center"/>
              <w:rPr>
                <w:rFonts w:ascii="IBM Plex Mono" w:hAnsi="IBM Plex Mono"/>
                <w:b/>
                <w:sz w:val="18"/>
                <w:szCs w:val="18"/>
              </w:rPr>
            </w:pPr>
            <w:r w:rsidRPr="00506FA8">
              <w:rPr>
                <w:rFonts w:ascii="IBM Plex Mono" w:hAnsi="IBM Plex Mono"/>
                <w:b/>
                <w:sz w:val="18"/>
                <w:szCs w:val="18"/>
              </w:rPr>
              <w:t xml:space="preserve">Kolom B – erkenning ja/nee </w:t>
            </w:r>
            <w:r w:rsidRPr="00506FA8">
              <w:rPr>
                <w:rFonts w:ascii="IBM Plex Mono" w:hAnsi="IBM Plex Mono"/>
                <w:sz w:val="18"/>
                <w:szCs w:val="18"/>
              </w:rPr>
              <w:t>(in te vullen door NBB)</w:t>
            </w:r>
          </w:p>
        </w:tc>
      </w:tr>
      <w:tr w:rsidR="004E7950" w:rsidRPr="00BE57E4" w14:paraId="0F263FF2" w14:textId="77777777" w:rsidTr="00A20C73">
        <w:trPr>
          <w:trHeight w:val="397"/>
        </w:trPr>
        <w:tc>
          <w:tcPr>
            <w:tcW w:w="5542" w:type="dxa"/>
            <w:vAlign w:val="center"/>
          </w:tcPr>
          <w:p w14:paraId="5432C043" w14:textId="43030286" w:rsidR="004E7950" w:rsidRPr="004A2C21" w:rsidRDefault="00BF74D2" w:rsidP="004A2C21">
            <w:pPr>
              <w:pStyle w:val="Lijstalinea"/>
              <w:numPr>
                <w:ilvl w:val="0"/>
                <w:numId w:val="23"/>
              </w:numPr>
              <w:rPr>
                <w:rFonts w:ascii="IBM Plex Mono" w:hAnsi="IBM Plex Mono" w:cs="Arial"/>
                <w:color w:val="000000"/>
                <w:sz w:val="18"/>
                <w:szCs w:val="18"/>
              </w:rPr>
            </w:pPr>
            <w:r>
              <w:rPr>
                <w:rFonts w:ascii="IBM Plex Mono" w:hAnsi="IBM Plex Mono" w:cs="Arial"/>
                <w:color w:val="000000"/>
                <w:sz w:val="18"/>
                <w:szCs w:val="18"/>
              </w:rPr>
              <w:t>Ken je doelgroep</w:t>
            </w:r>
          </w:p>
        </w:tc>
        <w:tc>
          <w:tcPr>
            <w:tcW w:w="974" w:type="dxa"/>
            <w:shd w:val="clear" w:color="auto" w:fill="auto"/>
            <w:vAlign w:val="center"/>
          </w:tcPr>
          <w:p w14:paraId="3A06A228" w14:textId="77777777" w:rsidR="004E7950" w:rsidRPr="00506FA8" w:rsidRDefault="004E7950" w:rsidP="00E67B28">
            <w:pPr>
              <w:jc w:val="center"/>
              <w:rPr>
                <w:rFonts w:ascii="IBM Plex Mono" w:hAnsi="IBM Plex Mono"/>
                <w:b/>
                <w:sz w:val="18"/>
                <w:szCs w:val="18"/>
              </w:rPr>
            </w:pPr>
          </w:p>
        </w:tc>
        <w:tc>
          <w:tcPr>
            <w:tcW w:w="3132" w:type="dxa"/>
          </w:tcPr>
          <w:p w14:paraId="2B87ADE0" w14:textId="77777777" w:rsidR="004E7950" w:rsidRPr="00506FA8" w:rsidRDefault="004E7950" w:rsidP="00AF5915">
            <w:pPr>
              <w:jc w:val="center"/>
              <w:rPr>
                <w:rFonts w:ascii="IBM Plex Mono" w:hAnsi="IBM Plex Mono"/>
                <w:b/>
                <w:sz w:val="18"/>
                <w:szCs w:val="18"/>
              </w:rPr>
            </w:pPr>
          </w:p>
        </w:tc>
      </w:tr>
      <w:tr w:rsidR="004E7950" w:rsidRPr="00506FA8" w14:paraId="34942C92" w14:textId="77777777" w:rsidTr="00A20C73">
        <w:trPr>
          <w:trHeight w:val="397"/>
        </w:trPr>
        <w:tc>
          <w:tcPr>
            <w:tcW w:w="5542" w:type="dxa"/>
            <w:vAlign w:val="center"/>
          </w:tcPr>
          <w:p w14:paraId="496FEB06" w14:textId="09086C62" w:rsidR="004E7950" w:rsidRPr="004A2C21" w:rsidRDefault="004A2C21" w:rsidP="004A2C21">
            <w:pPr>
              <w:pStyle w:val="Lijstalinea"/>
              <w:numPr>
                <w:ilvl w:val="0"/>
                <w:numId w:val="23"/>
              </w:numPr>
              <w:rPr>
                <w:rFonts w:ascii="IBM Plex Mono" w:hAnsi="IBM Plex Mono" w:cs="Arial"/>
                <w:color w:val="000000"/>
                <w:sz w:val="18"/>
                <w:szCs w:val="18"/>
              </w:rPr>
            </w:pPr>
            <w:r>
              <w:rPr>
                <w:rFonts w:ascii="IBM Plex Mono" w:hAnsi="IBM Plex Mono" w:cs="Arial"/>
                <w:color w:val="000000"/>
                <w:sz w:val="18"/>
                <w:szCs w:val="18"/>
              </w:rPr>
              <w:t>Structureren &amp; Communiceren</w:t>
            </w:r>
          </w:p>
        </w:tc>
        <w:tc>
          <w:tcPr>
            <w:tcW w:w="974" w:type="dxa"/>
            <w:shd w:val="clear" w:color="auto" w:fill="auto"/>
            <w:vAlign w:val="center"/>
          </w:tcPr>
          <w:p w14:paraId="6598234A" w14:textId="5450CB8B" w:rsidR="004E7950" w:rsidRPr="00506FA8" w:rsidRDefault="004E7950" w:rsidP="00E67B28">
            <w:pPr>
              <w:jc w:val="center"/>
              <w:rPr>
                <w:rFonts w:ascii="IBM Plex Mono" w:hAnsi="IBM Plex Mono"/>
                <w:sz w:val="18"/>
                <w:szCs w:val="18"/>
              </w:rPr>
            </w:pPr>
          </w:p>
        </w:tc>
        <w:tc>
          <w:tcPr>
            <w:tcW w:w="3132" w:type="dxa"/>
          </w:tcPr>
          <w:p w14:paraId="188EAD1F" w14:textId="77777777" w:rsidR="004E7950" w:rsidRPr="00506FA8" w:rsidRDefault="004E7950" w:rsidP="00AF5915">
            <w:pPr>
              <w:rPr>
                <w:rFonts w:ascii="IBM Plex Mono" w:hAnsi="IBM Plex Mono"/>
                <w:sz w:val="18"/>
                <w:szCs w:val="18"/>
              </w:rPr>
            </w:pPr>
          </w:p>
        </w:tc>
      </w:tr>
      <w:tr w:rsidR="004E7950" w:rsidRPr="00BE57E4" w14:paraId="3219E88A" w14:textId="77777777" w:rsidTr="00A20C73">
        <w:trPr>
          <w:trHeight w:val="397"/>
        </w:trPr>
        <w:tc>
          <w:tcPr>
            <w:tcW w:w="5542" w:type="dxa"/>
            <w:vAlign w:val="center"/>
          </w:tcPr>
          <w:p w14:paraId="337E9A42" w14:textId="54F5F92A" w:rsidR="004E7950" w:rsidRPr="004A2C21" w:rsidRDefault="00730ABE" w:rsidP="004A2C21">
            <w:pPr>
              <w:pStyle w:val="Lijstalinea"/>
              <w:numPr>
                <w:ilvl w:val="0"/>
                <w:numId w:val="23"/>
              </w:numPr>
              <w:rPr>
                <w:rFonts w:ascii="IBM Plex Mono" w:hAnsi="IBM Plex Mono" w:cs="Arial"/>
                <w:color w:val="000000"/>
                <w:sz w:val="18"/>
                <w:szCs w:val="18"/>
              </w:rPr>
            </w:pPr>
            <w:r>
              <w:rPr>
                <w:rFonts w:ascii="IBM Plex Mono" w:hAnsi="IBM Plex Mono" w:cs="Arial"/>
                <w:color w:val="000000"/>
                <w:sz w:val="18"/>
                <w:szCs w:val="18"/>
              </w:rPr>
              <w:t xml:space="preserve">Tactische leerlijn; </w:t>
            </w:r>
            <w:proofErr w:type="spellStart"/>
            <w:r w:rsidR="004A2C21">
              <w:rPr>
                <w:rFonts w:ascii="IBM Plex Mono" w:hAnsi="IBM Plex Mono" w:cs="Arial"/>
                <w:color w:val="000000"/>
                <w:sz w:val="18"/>
                <w:szCs w:val="18"/>
              </w:rPr>
              <w:t>Playbook</w:t>
            </w:r>
            <w:proofErr w:type="spellEnd"/>
          </w:p>
        </w:tc>
        <w:tc>
          <w:tcPr>
            <w:tcW w:w="974" w:type="dxa"/>
            <w:shd w:val="clear" w:color="auto" w:fill="auto"/>
            <w:vAlign w:val="center"/>
          </w:tcPr>
          <w:p w14:paraId="1AF098D1" w14:textId="77777777" w:rsidR="004E7950" w:rsidRPr="007D39B5" w:rsidRDefault="004E7950" w:rsidP="00E67B28">
            <w:pPr>
              <w:jc w:val="center"/>
              <w:rPr>
                <w:rFonts w:ascii="IBM Plex Mono" w:hAnsi="IBM Plex Mono"/>
                <w:sz w:val="24"/>
                <w:szCs w:val="24"/>
              </w:rPr>
            </w:pPr>
          </w:p>
        </w:tc>
        <w:tc>
          <w:tcPr>
            <w:tcW w:w="3132" w:type="dxa"/>
          </w:tcPr>
          <w:p w14:paraId="1B233E4E" w14:textId="77777777" w:rsidR="004E7950" w:rsidRPr="00506FA8" w:rsidRDefault="004E7950" w:rsidP="00AF5915">
            <w:pPr>
              <w:rPr>
                <w:rFonts w:ascii="IBM Plex Mono" w:hAnsi="IBM Plex Mono"/>
                <w:sz w:val="18"/>
                <w:szCs w:val="18"/>
              </w:rPr>
            </w:pPr>
          </w:p>
        </w:tc>
      </w:tr>
      <w:tr w:rsidR="004E7950" w:rsidRPr="00BE57E4" w14:paraId="25E09450" w14:textId="77777777" w:rsidTr="00A20C73">
        <w:trPr>
          <w:trHeight w:val="397"/>
        </w:trPr>
        <w:tc>
          <w:tcPr>
            <w:tcW w:w="5542" w:type="dxa"/>
            <w:vAlign w:val="center"/>
          </w:tcPr>
          <w:p w14:paraId="26FAC46F" w14:textId="2448EC08" w:rsidR="004E7950" w:rsidRPr="004A2C21" w:rsidRDefault="004A2C21" w:rsidP="004A2C21">
            <w:pPr>
              <w:pStyle w:val="Lijstalinea"/>
              <w:numPr>
                <w:ilvl w:val="0"/>
                <w:numId w:val="23"/>
              </w:numPr>
              <w:rPr>
                <w:rFonts w:ascii="IBM Plex Mono" w:hAnsi="IBM Plex Mono" w:cs="Arial"/>
                <w:color w:val="000000"/>
                <w:sz w:val="18"/>
                <w:szCs w:val="18"/>
              </w:rPr>
            </w:pPr>
            <w:proofErr w:type="spellStart"/>
            <w:r>
              <w:rPr>
                <w:rFonts w:ascii="IBM Plex Mono" w:hAnsi="IBM Plex Mono" w:cs="Arial"/>
                <w:color w:val="000000"/>
                <w:sz w:val="18"/>
                <w:szCs w:val="18"/>
              </w:rPr>
              <w:t>Groeimindset</w:t>
            </w:r>
            <w:proofErr w:type="spellEnd"/>
            <w:r>
              <w:rPr>
                <w:rFonts w:ascii="IBM Plex Mono" w:hAnsi="IBM Plex Mono" w:cs="Arial"/>
                <w:color w:val="000000"/>
                <w:sz w:val="18"/>
                <w:szCs w:val="18"/>
              </w:rPr>
              <w:t xml:space="preserve"> &amp; </w:t>
            </w:r>
            <w:r w:rsidR="0044580A">
              <w:rPr>
                <w:rFonts w:ascii="IBM Plex Mono" w:hAnsi="IBM Plex Mono" w:cs="Arial"/>
                <w:color w:val="000000"/>
                <w:sz w:val="18"/>
                <w:szCs w:val="18"/>
              </w:rPr>
              <w:t>Positief coachen</w:t>
            </w:r>
          </w:p>
        </w:tc>
        <w:tc>
          <w:tcPr>
            <w:tcW w:w="974" w:type="dxa"/>
            <w:shd w:val="clear" w:color="auto" w:fill="auto"/>
            <w:vAlign w:val="center"/>
          </w:tcPr>
          <w:p w14:paraId="7D4EA90B" w14:textId="169B8342" w:rsidR="004E7950" w:rsidRPr="00506FA8" w:rsidRDefault="004E7950" w:rsidP="00E67B28">
            <w:pPr>
              <w:jc w:val="center"/>
              <w:rPr>
                <w:rFonts w:ascii="IBM Plex Mono" w:hAnsi="IBM Plex Mono"/>
                <w:sz w:val="18"/>
                <w:szCs w:val="18"/>
              </w:rPr>
            </w:pPr>
          </w:p>
        </w:tc>
        <w:tc>
          <w:tcPr>
            <w:tcW w:w="3132" w:type="dxa"/>
          </w:tcPr>
          <w:p w14:paraId="4DB7F937" w14:textId="77777777" w:rsidR="004E7950" w:rsidRPr="00506FA8" w:rsidRDefault="004E7950" w:rsidP="00AF5915">
            <w:pPr>
              <w:rPr>
                <w:rFonts w:ascii="IBM Plex Mono" w:hAnsi="IBM Plex Mono"/>
                <w:sz w:val="18"/>
                <w:szCs w:val="18"/>
              </w:rPr>
            </w:pPr>
          </w:p>
        </w:tc>
      </w:tr>
      <w:tr w:rsidR="00A20C73" w:rsidRPr="00BE57E4" w14:paraId="475400D0" w14:textId="77777777" w:rsidTr="00A20C73">
        <w:trPr>
          <w:trHeight w:val="397"/>
        </w:trPr>
        <w:tc>
          <w:tcPr>
            <w:tcW w:w="5542" w:type="dxa"/>
            <w:vAlign w:val="center"/>
          </w:tcPr>
          <w:p w14:paraId="36B8F6DA" w14:textId="38ECBE4F" w:rsidR="00A20C73" w:rsidRPr="0044580A" w:rsidRDefault="0044580A" w:rsidP="0044580A">
            <w:pPr>
              <w:pStyle w:val="Lijstalinea"/>
              <w:numPr>
                <w:ilvl w:val="0"/>
                <w:numId w:val="23"/>
              </w:numPr>
              <w:rPr>
                <w:rFonts w:ascii="IBM Plex Mono" w:hAnsi="IBM Plex Mono" w:cs="Arial"/>
                <w:color w:val="000000"/>
                <w:sz w:val="18"/>
                <w:szCs w:val="18"/>
              </w:rPr>
            </w:pPr>
            <w:r>
              <w:rPr>
                <w:rFonts w:ascii="IBM Plex Mono" w:hAnsi="IBM Plex Mono" w:cs="Arial"/>
                <w:color w:val="000000"/>
                <w:sz w:val="18"/>
                <w:szCs w:val="18"/>
              </w:rPr>
              <w:t>Didactiek en lessenreeks</w:t>
            </w:r>
          </w:p>
        </w:tc>
        <w:tc>
          <w:tcPr>
            <w:tcW w:w="974" w:type="dxa"/>
            <w:shd w:val="clear" w:color="auto" w:fill="auto"/>
            <w:vAlign w:val="center"/>
          </w:tcPr>
          <w:p w14:paraId="70E2E3DB" w14:textId="77777777" w:rsidR="00A20C73" w:rsidRPr="00506FA8" w:rsidRDefault="00A20C73" w:rsidP="00E67B28">
            <w:pPr>
              <w:jc w:val="center"/>
              <w:rPr>
                <w:rFonts w:ascii="IBM Plex Mono" w:hAnsi="IBM Plex Mono"/>
                <w:sz w:val="18"/>
                <w:szCs w:val="18"/>
              </w:rPr>
            </w:pPr>
          </w:p>
        </w:tc>
        <w:tc>
          <w:tcPr>
            <w:tcW w:w="3132" w:type="dxa"/>
          </w:tcPr>
          <w:p w14:paraId="4B4C4085" w14:textId="77777777" w:rsidR="00A20C73" w:rsidRPr="00506FA8" w:rsidRDefault="00A20C73" w:rsidP="00AF5915">
            <w:pPr>
              <w:rPr>
                <w:rFonts w:ascii="IBM Plex Mono" w:hAnsi="IBM Plex Mono"/>
                <w:sz w:val="18"/>
                <w:szCs w:val="18"/>
              </w:rPr>
            </w:pPr>
          </w:p>
        </w:tc>
      </w:tr>
      <w:tr w:rsidR="00A20C73" w:rsidRPr="00BE57E4" w14:paraId="7AA77D0F" w14:textId="77777777" w:rsidTr="00A20C73">
        <w:trPr>
          <w:trHeight w:val="397"/>
        </w:trPr>
        <w:tc>
          <w:tcPr>
            <w:tcW w:w="5542" w:type="dxa"/>
            <w:vAlign w:val="center"/>
          </w:tcPr>
          <w:p w14:paraId="7CB004E0" w14:textId="153E5E96" w:rsidR="00A20C73" w:rsidRPr="0044580A" w:rsidRDefault="00730ABE" w:rsidP="0044580A">
            <w:pPr>
              <w:pStyle w:val="Lijstalinea"/>
              <w:numPr>
                <w:ilvl w:val="0"/>
                <w:numId w:val="23"/>
              </w:numPr>
              <w:rPr>
                <w:rFonts w:ascii="IBM Plex Mono" w:hAnsi="IBM Plex Mono" w:cs="Arial"/>
                <w:color w:val="000000"/>
                <w:sz w:val="18"/>
                <w:szCs w:val="18"/>
              </w:rPr>
            </w:pPr>
            <w:r>
              <w:rPr>
                <w:rFonts w:ascii="IBM Plex Mono" w:hAnsi="IBM Plex Mono" w:cs="Arial"/>
                <w:color w:val="000000"/>
                <w:sz w:val="18"/>
                <w:szCs w:val="18"/>
              </w:rPr>
              <w:t xml:space="preserve">Fysieke ontwikkeling en </w:t>
            </w:r>
            <w:r w:rsidR="0044580A">
              <w:rPr>
                <w:rFonts w:ascii="IBM Plex Mono" w:hAnsi="IBM Plex Mono" w:cs="Arial"/>
                <w:color w:val="000000"/>
                <w:sz w:val="18"/>
                <w:szCs w:val="18"/>
              </w:rPr>
              <w:t>Gezondheid</w:t>
            </w:r>
          </w:p>
        </w:tc>
        <w:tc>
          <w:tcPr>
            <w:tcW w:w="974" w:type="dxa"/>
            <w:shd w:val="clear" w:color="auto" w:fill="auto"/>
            <w:vAlign w:val="center"/>
          </w:tcPr>
          <w:p w14:paraId="07B7F300" w14:textId="77777777" w:rsidR="00A20C73" w:rsidRPr="00506FA8" w:rsidRDefault="00A20C73" w:rsidP="00E67B28">
            <w:pPr>
              <w:jc w:val="center"/>
              <w:rPr>
                <w:rFonts w:ascii="IBM Plex Mono" w:hAnsi="IBM Plex Mono"/>
                <w:sz w:val="18"/>
                <w:szCs w:val="18"/>
              </w:rPr>
            </w:pPr>
          </w:p>
        </w:tc>
        <w:tc>
          <w:tcPr>
            <w:tcW w:w="3132" w:type="dxa"/>
          </w:tcPr>
          <w:p w14:paraId="36F1F096" w14:textId="77777777" w:rsidR="00A20C73" w:rsidRPr="00506FA8" w:rsidRDefault="00A20C73" w:rsidP="00AF5915">
            <w:pPr>
              <w:rPr>
                <w:rFonts w:ascii="IBM Plex Mono" w:hAnsi="IBM Plex Mono"/>
                <w:sz w:val="18"/>
                <w:szCs w:val="18"/>
              </w:rPr>
            </w:pPr>
          </w:p>
        </w:tc>
      </w:tr>
      <w:tr w:rsidR="00A20C73" w:rsidRPr="00BE57E4" w14:paraId="757B63A5" w14:textId="77777777" w:rsidTr="00A20C73">
        <w:trPr>
          <w:trHeight w:val="397"/>
        </w:trPr>
        <w:tc>
          <w:tcPr>
            <w:tcW w:w="5542" w:type="dxa"/>
            <w:vAlign w:val="center"/>
          </w:tcPr>
          <w:p w14:paraId="0AF2D9FA" w14:textId="131CBE02" w:rsidR="00A20C73" w:rsidRPr="0044580A" w:rsidRDefault="00D07B3F" w:rsidP="0044580A">
            <w:pPr>
              <w:pStyle w:val="Lijstalinea"/>
              <w:numPr>
                <w:ilvl w:val="0"/>
                <w:numId w:val="23"/>
              </w:numPr>
              <w:rPr>
                <w:rFonts w:ascii="IBM Plex Mono" w:hAnsi="IBM Plex Mono" w:cs="Arial"/>
                <w:color w:val="000000"/>
                <w:sz w:val="18"/>
                <w:szCs w:val="18"/>
              </w:rPr>
            </w:pPr>
            <w:r>
              <w:rPr>
                <w:rFonts w:ascii="IBM Plex Mono" w:hAnsi="IBM Plex Mono" w:cs="Arial"/>
                <w:color w:val="000000"/>
                <w:sz w:val="18"/>
                <w:szCs w:val="18"/>
              </w:rPr>
              <w:t>Coachen &amp; Analyseren</w:t>
            </w:r>
          </w:p>
        </w:tc>
        <w:tc>
          <w:tcPr>
            <w:tcW w:w="974" w:type="dxa"/>
            <w:shd w:val="clear" w:color="auto" w:fill="auto"/>
            <w:vAlign w:val="center"/>
          </w:tcPr>
          <w:p w14:paraId="21A10CEF" w14:textId="77777777" w:rsidR="00A20C73" w:rsidRPr="00506FA8" w:rsidRDefault="00A20C73" w:rsidP="00E67B28">
            <w:pPr>
              <w:jc w:val="center"/>
              <w:rPr>
                <w:rFonts w:ascii="IBM Plex Mono" w:hAnsi="IBM Plex Mono"/>
                <w:sz w:val="18"/>
                <w:szCs w:val="18"/>
              </w:rPr>
            </w:pPr>
          </w:p>
        </w:tc>
        <w:tc>
          <w:tcPr>
            <w:tcW w:w="3132" w:type="dxa"/>
          </w:tcPr>
          <w:p w14:paraId="3A7A00BF" w14:textId="77777777" w:rsidR="00A20C73" w:rsidRPr="00506FA8" w:rsidRDefault="00A20C73" w:rsidP="00AF5915">
            <w:pPr>
              <w:rPr>
                <w:rFonts w:ascii="IBM Plex Mono" w:hAnsi="IBM Plex Mono"/>
                <w:sz w:val="18"/>
                <w:szCs w:val="18"/>
              </w:rPr>
            </w:pPr>
          </w:p>
        </w:tc>
      </w:tr>
      <w:tr w:rsidR="00BF0347" w:rsidRPr="00BE57E4" w14:paraId="4785A827" w14:textId="77777777" w:rsidTr="00BF0347">
        <w:trPr>
          <w:trHeight w:val="397"/>
        </w:trPr>
        <w:tc>
          <w:tcPr>
            <w:tcW w:w="9648" w:type="dxa"/>
            <w:gridSpan w:val="3"/>
            <w:shd w:val="clear" w:color="auto" w:fill="FBE4D5" w:themeFill="accent2" w:themeFillTint="33"/>
            <w:vAlign w:val="center"/>
          </w:tcPr>
          <w:p w14:paraId="27E2EC08" w14:textId="50326E57" w:rsidR="00BF0347" w:rsidRPr="00506FA8" w:rsidRDefault="00BF0347" w:rsidP="00BF0347">
            <w:pPr>
              <w:jc w:val="center"/>
              <w:rPr>
                <w:rFonts w:ascii="IBM Plex Mono" w:hAnsi="IBM Plex Mono"/>
                <w:sz w:val="18"/>
                <w:szCs w:val="18"/>
              </w:rPr>
            </w:pPr>
            <w:r>
              <w:rPr>
                <w:rFonts w:ascii="IBM Plex Mono" w:hAnsi="IBM Plex Mono"/>
                <w:sz w:val="18"/>
                <w:szCs w:val="18"/>
              </w:rPr>
              <w:t xml:space="preserve">The </w:t>
            </w:r>
            <w:proofErr w:type="spellStart"/>
            <w:r>
              <w:rPr>
                <w:rFonts w:ascii="IBM Plex Mono" w:hAnsi="IBM Plex Mono"/>
                <w:sz w:val="18"/>
                <w:szCs w:val="18"/>
              </w:rPr>
              <w:t>And</w:t>
            </w:r>
            <w:proofErr w:type="spellEnd"/>
            <w:r>
              <w:rPr>
                <w:rFonts w:ascii="IBM Plex Mono" w:hAnsi="IBM Plex Mono"/>
                <w:sz w:val="18"/>
                <w:szCs w:val="18"/>
              </w:rPr>
              <w:t xml:space="preserve"> 1 keuze module</w:t>
            </w:r>
          </w:p>
        </w:tc>
      </w:tr>
      <w:tr w:rsidR="00A20C73" w:rsidRPr="00BE57E4" w14:paraId="53C3268F" w14:textId="77777777" w:rsidTr="00A20C73">
        <w:trPr>
          <w:trHeight w:val="397"/>
        </w:trPr>
        <w:tc>
          <w:tcPr>
            <w:tcW w:w="5542" w:type="dxa"/>
            <w:vAlign w:val="center"/>
          </w:tcPr>
          <w:p w14:paraId="19AA9CFE" w14:textId="7B8A26AE" w:rsidR="00A20C73" w:rsidRPr="00262B8D" w:rsidRDefault="00D07B3F" w:rsidP="00262B8D">
            <w:pPr>
              <w:pStyle w:val="Lijstalinea"/>
              <w:numPr>
                <w:ilvl w:val="0"/>
                <w:numId w:val="23"/>
              </w:numPr>
              <w:rPr>
                <w:rFonts w:ascii="IBM Plex Mono" w:hAnsi="IBM Plex Mono" w:cs="Arial"/>
                <w:color w:val="000000"/>
                <w:sz w:val="18"/>
                <w:szCs w:val="18"/>
              </w:rPr>
            </w:pPr>
            <w:r>
              <w:rPr>
                <w:rFonts w:ascii="IBM Plex Mono" w:hAnsi="IBM Plex Mono" w:cs="Arial"/>
                <w:color w:val="000000"/>
                <w:sz w:val="18"/>
                <w:szCs w:val="18"/>
              </w:rPr>
              <w:t>Draaiboek &amp; Organiseren van een activiteit</w:t>
            </w:r>
          </w:p>
        </w:tc>
        <w:tc>
          <w:tcPr>
            <w:tcW w:w="974" w:type="dxa"/>
            <w:shd w:val="clear" w:color="auto" w:fill="auto"/>
            <w:vAlign w:val="center"/>
          </w:tcPr>
          <w:p w14:paraId="41556D0D" w14:textId="77777777" w:rsidR="00A20C73" w:rsidRPr="00506FA8" w:rsidRDefault="00A20C73" w:rsidP="00E67B28">
            <w:pPr>
              <w:jc w:val="center"/>
              <w:rPr>
                <w:rFonts w:ascii="IBM Plex Mono" w:hAnsi="IBM Plex Mono"/>
                <w:sz w:val="18"/>
                <w:szCs w:val="18"/>
              </w:rPr>
            </w:pPr>
          </w:p>
        </w:tc>
        <w:tc>
          <w:tcPr>
            <w:tcW w:w="3132" w:type="dxa"/>
          </w:tcPr>
          <w:p w14:paraId="05456F15" w14:textId="77777777" w:rsidR="00A20C73" w:rsidRPr="00506FA8" w:rsidRDefault="00A20C73" w:rsidP="00AF5915">
            <w:pPr>
              <w:rPr>
                <w:rFonts w:ascii="IBM Plex Mono" w:hAnsi="IBM Plex Mono"/>
                <w:sz w:val="18"/>
                <w:szCs w:val="18"/>
              </w:rPr>
            </w:pPr>
          </w:p>
        </w:tc>
      </w:tr>
      <w:tr w:rsidR="00A20C73" w:rsidRPr="00BE57E4" w14:paraId="1A231356" w14:textId="77777777" w:rsidTr="00A20C73">
        <w:trPr>
          <w:trHeight w:val="397"/>
        </w:trPr>
        <w:tc>
          <w:tcPr>
            <w:tcW w:w="5542" w:type="dxa"/>
            <w:vAlign w:val="center"/>
          </w:tcPr>
          <w:p w14:paraId="37CBF7E6" w14:textId="1A668162" w:rsidR="00A20C73" w:rsidRPr="00262B8D" w:rsidRDefault="00D07B3F" w:rsidP="00262B8D">
            <w:pPr>
              <w:pStyle w:val="Lijstalinea"/>
              <w:numPr>
                <w:ilvl w:val="0"/>
                <w:numId w:val="23"/>
              </w:numPr>
              <w:rPr>
                <w:rFonts w:ascii="IBM Plex Mono" w:hAnsi="IBM Plex Mono" w:cs="Arial"/>
                <w:color w:val="000000"/>
                <w:sz w:val="18"/>
                <w:szCs w:val="18"/>
              </w:rPr>
            </w:pPr>
            <w:r>
              <w:rPr>
                <w:rFonts w:ascii="IBM Plex Mono" w:hAnsi="IBM Plex Mono" w:cs="Arial"/>
                <w:color w:val="000000"/>
                <w:sz w:val="18"/>
                <w:szCs w:val="18"/>
              </w:rPr>
              <w:t>Aansturen van kader</w:t>
            </w:r>
          </w:p>
        </w:tc>
        <w:tc>
          <w:tcPr>
            <w:tcW w:w="974" w:type="dxa"/>
            <w:shd w:val="clear" w:color="auto" w:fill="auto"/>
            <w:vAlign w:val="center"/>
          </w:tcPr>
          <w:p w14:paraId="26F21324" w14:textId="77777777" w:rsidR="00A20C73" w:rsidRPr="00506FA8" w:rsidRDefault="00A20C73" w:rsidP="00E67B28">
            <w:pPr>
              <w:jc w:val="center"/>
              <w:rPr>
                <w:rFonts w:ascii="IBM Plex Mono" w:hAnsi="IBM Plex Mono"/>
                <w:sz w:val="18"/>
                <w:szCs w:val="18"/>
              </w:rPr>
            </w:pPr>
          </w:p>
        </w:tc>
        <w:tc>
          <w:tcPr>
            <w:tcW w:w="3132" w:type="dxa"/>
          </w:tcPr>
          <w:p w14:paraId="2FD504BA" w14:textId="77777777" w:rsidR="00A20C73" w:rsidRPr="00506FA8" w:rsidRDefault="00A20C73" w:rsidP="00AF5915">
            <w:pPr>
              <w:rPr>
                <w:rFonts w:ascii="IBM Plex Mono" w:hAnsi="IBM Plex Mono"/>
                <w:sz w:val="18"/>
                <w:szCs w:val="18"/>
              </w:rPr>
            </w:pPr>
          </w:p>
        </w:tc>
      </w:tr>
      <w:tr w:rsidR="00BF0347" w:rsidRPr="00BE57E4" w14:paraId="77821BB1" w14:textId="77777777" w:rsidTr="00A20C73">
        <w:trPr>
          <w:trHeight w:val="397"/>
        </w:trPr>
        <w:tc>
          <w:tcPr>
            <w:tcW w:w="5542" w:type="dxa"/>
            <w:vAlign w:val="center"/>
          </w:tcPr>
          <w:p w14:paraId="54817F82" w14:textId="4684DF86" w:rsidR="00BF0347" w:rsidRDefault="00BF0347" w:rsidP="00262B8D">
            <w:pPr>
              <w:pStyle w:val="Lijstalinea"/>
              <w:numPr>
                <w:ilvl w:val="0"/>
                <w:numId w:val="23"/>
              </w:numPr>
              <w:rPr>
                <w:rFonts w:ascii="IBM Plex Mono" w:hAnsi="IBM Plex Mono" w:cs="Arial"/>
                <w:color w:val="000000"/>
                <w:sz w:val="18"/>
                <w:szCs w:val="18"/>
              </w:rPr>
            </w:pPr>
            <w:r>
              <w:rPr>
                <w:rFonts w:ascii="IBM Plex Mono" w:hAnsi="IBM Plex Mono" w:cs="Arial"/>
                <w:color w:val="000000"/>
                <w:sz w:val="18"/>
                <w:szCs w:val="18"/>
              </w:rPr>
              <w:t>Meten en monitoren</w:t>
            </w:r>
          </w:p>
        </w:tc>
        <w:tc>
          <w:tcPr>
            <w:tcW w:w="974" w:type="dxa"/>
            <w:shd w:val="clear" w:color="auto" w:fill="auto"/>
            <w:vAlign w:val="center"/>
          </w:tcPr>
          <w:p w14:paraId="070582B6" w14:textId="77777777" w:rsidR="00BF0347" w:rsidRPr="00506FA8" w:rsidRDefault="00BF0347" w:rsidP="00E67B28">
            <w:pPr>
              <w:jc w:val="center"/>
              <w:rPr>
                <w:rFonts w:ascii="IBM Plex Mono" w:hAnsi="IBM Plex Mono"/>
                <w:sz w:val="18"/>
                <w:szCs w:val="18"/>
              </w:rPr>
            </w:pPr>
          </w:p>
        </w:tc>
        <w:tc>
          <w:tcPr>
            <w:tcW w:w="3132" w:type="dxa"/>
          </w:tcPr>
          <w:p w14:paraId="7974237B" w14:textId="77777777" w:rsidR="00BF0347" w:rsidRPr="00506FA8" w:rsidRDefault="00BF0347" w:rsidP="00AF5915">
            <w:pPr>
              <w:rPr>
                <w:rFonts w:ascii="IBM Plex Mono" w:hAnsi="IBM Plex Mono"/>
                <w:sz w:val="18"/>
                <w:szCs w:val="18"/>
              </w:rPr>
            </w:pPr>
          </w:p>
        </w:tc>
      </w:tr>
    </w:tbl>
    <w:p w14:paraId="3BA43E25" w14:textId="77777777" w:rsidR="004E7950" w:rsidRDefault="004E7950" w:rsidP="008F04AA">
      <w:pPr>
        <w:rPr>
          <w:rFonts w:ascii="IBM Plex Mono" w:hAnsi="IBM Plex Mono"/>
          <w:szCs w:val="20"/>
        </w:rPr>
      </w:pPr>
    </w:p>
    <w:p w14:paraId="41239CA9" w14:textId="17E94682" w:rsidR="006C6178" w:rsidRPr="00506FA8" w:rsidRDefault="006C6178" w:rsidP="006C6178">
      <w:pPr>
        <w:pStyle w:val="Default"/>
        <w:rPr>
          <w:rFonts w:ascii="IBM Plex Mono" w:hAnsi="IBM Plex Mono"/>
          <w:i/>
          <w:sz w:val="18"/>
          <w:szCs w:val="18"/>
        </w:rPr>
      </w:pPr>
      <w:r w:rsidRPr="00506FA8">
        <w:rPr>
          <w:rFonts w:ascii="IBM Plex Mono" w:hAnsi="IBM Plex Mono"/>
          <w:i/>
          <w:sz w:val="18"/>
          <w:szCs w:val="18"/>
        </w:rPr>
        <w:t xml:space="preserve">Kolom B wordt ingevuld door de NBB. De verworven kwalificaties van de kandidaat zijn gemeten t.o.v. het kwalificatiedossier </w:t>
      </w:r>
      <w:proofErr w:type="spellStart"/>
      <w:r w:rsidRPr="00506FA8">
        <w:rPr>
          <w:rFonts w:ascii="IBM Plex Mono" w:hAnsi="IBM Plex Mono"/>
          <w:i/>
          <w:sz w:val="18"/>
          <w:szCs w:val="18"/>
        </w:rPr>
        <w:t>basketballtrainer</w:t>
      </w:r>
      <w:proofErr w:type="spellEnd"/>
      <w:r w:rsidRPr="00506FA8">
        <w:rPr>
          <w:rFonts w:ascii="IBM Plex Mono" w:hAnsi="IBM Plex Mono"/>
          <w:i/>
          <w:sz w:val="18"/>
          <w:szCs w:val="18"/>
        </w:rPr>
        <w:t xml:space="preserve">/coach op niveau 3 en beoordeeld </w:t>
      </w:r>
      <w:bookmarkStart w:id="0" w:name="OLE_LINK2"/>
      <w:r w:rsidRPr="00506FA8">
        <w:rPr>
          <w:rFonts w:ascii="IBM Plex Mono" w:hAnsi="IBM Plex Mono"/>
          <w:i/>
          <w:sz w:val="18"/>
          <w:szCs w:val="18"/>
        </w:rPr>
        <w:t xml:space="preserve">door de Toetsingscommissie van de NBB. </w:t>
      </w:r>
      <w:bookmarkEnd w:id="0"/>
      <w:r w:rsidRPr="00506FA8">
        <w:rPr>
          <w:rFonts w:ascii="IBM Plex Mono" w:hAnsi="IBM Plex Mono"/>
          <w:i/>
          <w:sz w:val="18"/>
          <w:szCs w:val="18"/>
        </w:rPr>
        <w:t xml:space="preserve">De kandidaat kan deze erkenning(en) gebruiken in het leertraject en kan tijdens zijn PVB afname d.m.v. dit document  aantonen voldoende competent te zijn in een bepaalde kerntaak. De toetsingscommissie kan op basis van artikel 2.5 van het </w:t>
      </w:r>
      <w:proofErr w:type="spellStart"/>
      <w:r w:rsidRPr="00506FA8">
        <w:rPr>
          <w:rFonts w:ascii="IBM Plex Mono" w:hAnsi="IBM Plex Mono"/>
          <w:i/>
          <w:sz w:val="18"/>
          <w:szCs w:val="18"/>
        </w:rPr>
        <w:t>Toetsreglement</w:t>
      </w:r>
      <w:proofErr w:type="spellEnd"/>
      <w:r w:rsidRPr="00506FA8">
        <w:rPr>
          <w:rFonts w:ascii="IBM Plex Mono" w:hAnsi="IBM Plex Mono"/>
          <w:i/>
          <w:sz w:val="18"/>
          <w:szCs w:val="18"/>
        </w:rPr>
        <w:t xml:space="preserve"> vrijstelling verlenen voor het afleggen van een PVB. </w:t>
      </w:r>
    </w:p>
    <w:p w14:paraId="732F603F" w14:textId="77777777" w:rsidR="004069D6" w:rsidRDefault="004069D6" w:rsidP="004069D6">
      <w:pPr>
        <w:rPr>
          <w:rFonts w:ascii="IBM Plex Mono" w:hAnsi="IBM Plex Mono"/>
          <w:bCs/>
          <w:sz w:val="18"/>
          <w:szCs w:val="18"/>
        </w:rPr>
      </w:pPr>
    </w:p>
    <w:tbl>
      <w:tblPr>
        <w:tblStyle w:val="Tabelraster"/>
        <w:tblW w:w="0" w:type="auto"/>
        <w:tblLook w:val="04A0" w:firstRow="1" w:lastRow="0" w:firstColumn="1" w:lastColumn="0" w:noHBand="0" w:noVBand="1"/>
      </w:tblPr>
      <w:tblGrid>
        <w:gridCol w:w="7842"/>
      </w:tblGrid>
      <w:tr w:rsidR="00225B01" w14:paraId="369C6D9A" w14:textId="77777777" w:rsidTr="003E17A8">
        <w:trPr>
          <w:trHeight w:val="504"/>
        </w:trPr>
        <w:tc>
          <w:tcPr>
            <w:tcW w:w="7842" w:type="dxa"/>
          </w:tcPr>
          <w:p w14:paraId="2E4F8668" w14:textId="4F0C57F2" w:rsidR="00225B01" w:rsidRPr="00225B01" w:rsidRDefault="00225B01" w:rsidP="004069D6">
            <w:pPr>
              <w:rPr>
                <w:rFonts w:ascii="IBM Plex Mono" w:hAnsi="IBM Plex Mono"/>
                <w:b/>
                <w:sz w:val="18"/>
                <w:szCs w:val="18"/>
              </w:rPr>
            </w:pPr>
            <w:r w:rsidRPr="00506FA8">
              <w:rPr>
                <w:rFonts w:ascii="IBM Plex Mono" w:hAnsi="IBM Plex Mono"/>
                <w:b/>
                <w:sz w:val="18"/>
                <w:szCs w:val="18"/>
              </w:rPr>
              <w:t>De volgende documenten/diploma’s zijn bijgevoegd om dit te bewijzen</w:t>
            </w:r>
          </w:p>
        </w:tc>
      </w:tr>
      <w:tr w:rsidR="00225B01" w14:paraId="2E1928E7" w14:textId="77777777" w:rsidTr="00944AFF">
        <w:trPr>
          <w:trHeight w:val="520"/>
        </w:trPr>
        <w:tc>
          <w:tcPr>
            <w:tcW w:w="7842" w:type="dxa"/>
          </w:tcPr>
          <w:p w14:paraId="7BFB86D6" w14:textId="52888CDC" w:rsidR="00225B01" w:rsidRPr="00777717" w:rsidRDefault="00225B01" w:rsidP="00777717">
            <w:pPr>
              <w:rPr>
                <w:rFonts w:ascii="IBM Plex Mono" w:hAnsi="IBM Plex Mono"/>
                <w:bCs/>
                <w:sz w:val="18"/>
                <w:szCs w:val="18"/>
              </w:rPr>
            </w:pPr>
          </w:p>
        </w:tc>
      </w:tr>
      <w:tr w:rsidR="00225B01" w14:paraId="10CEB3AF" w14:textId="77777777" w:rsidTr="00E17196">
        <w:trPr>
          <w:trHeight w:val="504"/>
        </w:trPr>
        <w:tc>
          <w:tcPr>
            <w:tcW w:w="7842" w:type="dxa"/>
          </w:tcPr>
          <w:p w14:paraId="221895A3" w14:textId="77777777" w:rsidR="00225B01" w:rsidRDefault="00225B01" w:rsidP="004069D6">
            <w:pPr>
              <w:rPr>
                <w:rFonts w:ascii="IBM Plex Mono" w:hAnsi="IBM Plex Mono"/>
                <w:bCs/>
                <w:sz w:val="18"/>
                <w:szCs w:val="18"/>
              </w:rPr>
            </w:pPr>
          </w:p>
        </w:tc>
      </w:tr>
      <w:tr w:rsidR="00225B01" w14:paraId="76805EEE" w14:textId="77777777" w:rsidTr="00DF17E2">
        <w:trPr>
          <w:trHeight w:val="504"/>
        </w:trPr>
        <w:tc>
          <w:tcPr>
            <w:tcW w:w="7842" w:type="dxa"/>
          </w:tcPr>
          <w:p w14:paraId="1853EE16" w14:textId="77777777" w:rsidR="00225B01" w:rsidRDefault="00225B01" w:rsidP="004069D6">
            <w:pPr>
              <w:rPr>
                <w:rFonts w:ascii="IBM Plex Mono" w:hAnsi="IBM Plex Mono"/>
                <w:bCs/>
                <w:sz w:val="18"/>
                <w:szCs w:val="18"/>
              </w:rPr>
            </w:pPr>
          </w:p>
        </w:tc>
      </w:tr>
    </w:tbl>
    <w:p w14:paraId="2108AE95" w14:textId="77777777" w:rsidR="004069D6" w:rsidRDefault="004069D6" w:rsidP="004069D6">
      <w:pPr>
        <w:rPr>
          <w:rFonts w:ascii="IBM Plex Mono" w:hAnsi="IBM Plex Mono"/>
          <w:bCs/>
          <w:sz w:val="18"/>
          <w:szCs w:val="18"/>
        </w:rPr>
      </w:pPr>
    </w:p>
    <w:p w14:paraId="555EE745" w14:textId="77777777" w:rsidR="004069D6" w:rsidRDefault="004069D6" w:rsidP="004069D6">
      <w:pPr>
        <w:rPr>
          <w:rFonts w:ascii="IBM Plex Mono" w:hAnsi="IBM Plex Mono"/>
          <w:bCs/>
          <w:sz w:val="18"/>
          <w:szCs w:val="18"/>
        </w:rPr>
      </w:pPr>
    </w:p>
    <w:tbl>
      <w:tblPr>
        <w:tblStyle w:val="Tabelraster"/>
        <w:tblW w:w="0" w:type="auto"/>
        <w:tblLook w:val="04A0" w:firstRow="1" w:lastRow="0" w:firstColumn="1" w:lastColumn="0" w:noHBand="0" w:noVBand="1"/>
      </w:tblPr>
      <w:tblGrid>
        <w:gridCol w:w="7926"/>
      </w:tblGrid>
      <w:tr w:rsidR="00BC6067" w14:paraId="61143748" w14:textId="77777777" w:rsidTr="00BC6067">
        <w:tc>
          <w:tcPr>
            <w:tcW w:w="7926" w:type="dxa"/>
          </w:tcPr>
          <w:p w14:paraId="1CCC34D9" w14:textId="2100B986" w:rsidR="00BC6067" w:rsidRPr="00BC6067" w:rsidRDefault="00BC6067" w:rsidP="004069D6">
            <w:pPr>
              <w:rPr>
                <w:rFonts w:ascii="IBM Plex Mono" w:hAnsi="IBM Plex Mono"/>
                <w:b/>
                <w:sz w:val="18"/>
                <w:szCs w:val="18"/>
              </w:rPr>
            </w:pPr>
            <w:r w:rsidRPr="00506FA8">
              <w:rPr>
                <w:rFonts w:ascii="IBM Plex Mono" w:hAnsi="IBM Plex Mono"/>
                <w:b/>
                <w:sz w:val="18"/>
                <w:szCs w:val="18"/>
              </w:rPr>
              <w:t>Eventuele extra motivatie voor de aanvraag kunt u hieronder kwijt:</w:t>
            </w:r>
          </w:p>
        </w:tc>
      </w:tr>
      <w:tr w:rsidR="00BC6067" w14:paraId="247B028B" w14:textId="77777777" w:rsidTr="00BC6067">
        <w:tc>
          <w:tcPr>
            <w:tcW w:w="7926" w:type="dxa"/>
          </w:tcPr>
          <w:p w14:paraId="5F99A5D0" w14:textId="07549298" w:rsidR="00BC6067" w:rsidRDefault="00BC6067" w:rsidP="004069D6">
            <w:pPr>
              <w:rPr>
                <w:rFonts w:ascii="IBM Plex Mono" w:hAnsi="IBM Plex Mono"/>
                <w:bCs/>
                <w:sz w:val="18"/>
                <w:szCs w:val="18"/>
              </w:rPr>
            </w:pPr>
          </w:p>
        </w:tc>
      </w:tr>
    </w:tbl>
    <w:p w14:paraId="583FBD1F" w14:textId="77777777" w:rsidR="004069D6" w:rsidRDefault="004069D6" w:rsidP="004069D6">
      <w:pPr>
        <w:rPr>
          <w:rFonts w:ascii="IBM Plex Mono" w:hAnsi="IBM Plex Mono"/>
          <w:bCs/>
          <w:sz w:val="18"/>
          <w:szCs w:val="18"/>
        </w:rPr>
      </w:pPr>
    </w:p>
    <w:p w14:paraId="644A8595" w14:textId="77777777" w:rsidR="004069D6" w:rsidRDefault="004069D6" w:rsidP="004069D6">
      <w:pPr>
        <w:rPr>
          <w:rFonts w:ascii="IBM Plex Mono" w:hAnsi="IBM Plex Mono"/>
          <w:bCs/>
          <w:sz w:val="18"/>
          <w:szCs w:val="18"/>
        </w:rPr>
      </w:pPr>
    </w:p>
    <w:p w14:paraId="2792825F" w14:textId="2EEA76DD" w:rsidR="004069D6" w:rsidRDefault="00BC6067" w:rsidP="00DF5DA7">
      <w:pPr>
        <w:rPr>
          <w:sz w:val="18"/>
          <w:szCs w:val="18"/>
        </w:rPr>
      </w:pPr>
      <w:r>
        <w:rPr>
          <w:b/>
          <w:bCs/>
          <w:sz w:val="18"/>
          <w:szCs w:val="18"/>
        </w:rPr>
        <w:t>Handtekening</w:t>
      </w:r>
    </w:p>
    <w:p w14:paraId="431D6596" w14:textId="3AA12647" w:rsidR="00BC6067" w:rsidRDefault="00BC6067" w:rsidP="00DF5DA7">
      <w:pPr>
        <w:rPr>
          <w:sz w:val="18"/>
          <w:szCs w:val="18"/>
        </w:rPr>
      </w:pPr>
      <w:r>
        <w:rPr>
          <w:sz w:val="18"/>
          <w:szCs w:val="18"/>
        </w:rPr>
        <w:t xml:space="preserve"> </w:t>
      </w:r>
    </w:p>
    <w:p w14:paraId="7A548A7F" w14:textId="37589948" w:rsidR="002E65FD" w:rsidRDefault="00BC6067" w:rsidP="00DF5DA7">
      <w:pPr>
        <w:rPr>
          <w:sz w:val="18"/>
          <w:szCs w:val="18"/>
        </w:rPr>
      </w:pPr>
      <w:r>
        <w:rPr>
          <w:sz w:val="18"/>
          <w:szCs w:val="18"/>
        </w:rPr>
        <w:t xml:space="preserve">__________________________ </w:t>
      </w:r>
    </w:p>
    <w:p w14:paraId="5CFD322D" w14:textId="77777777" w:rsidR="002E65FD" w:rsidRDefault="002E65FD">
      <w:pPr>
        <w:spacing w:before="0" w:after="160"/>
        <w:rPr>
          <w:sz w:val="18"/>
          <w:szCs w:val="18"/>
        </w:rPr>
      </w:pPr>
      <w:r>
        <w:rPr>
          <w:sz w:val="18"/>
          <w:szCs w:val="18"/>
        </w:rPr>
        <w:br w:type="page"/>
      </w:r>
    </w:p>
    <w:p w14:paraId="5706B4F2" w14:textId="502FA45A" w:rsidR="00BC6067" w:rsidRDefault="00D90247" w:rsidP="00D90247">
      <w:pPr>
        <w:pStyle w:val="Kop"/>
      </w:pPr>
      <w:r>
        <w:lastRenderedPageBreak/>
        <w:t>Besluit Toetsingscommissie</w:t>
      </w:r>
    </w:p>
    <w:p w14:paraId="5837AF5B" w14:textId="77777777" w:rsidR="00D90247" w:rsidRDefault="00D90247" w:rsidP="00D90247">
      <w:pPr>
        <w:pStyle w:val="Kop"/>
        <w:numPr>
          <w:ilvl w:val="0"/>
          <w:numId w:val="0"/>
        </w:numPr>
        <w:ind w:left="360" w:hanging="360"/>
      </w:pPr>
    </w:p>
    <w:p w14:paraId="7CD267EA" w14:textId="77777777" w:rsidR="00FA6D3F" w:rsidRDefault="00FA6D3F" w:rsidP="00D90247"/>
    <w:p w14:paraId="30F29477" w14:textId="63AA746A" w:rsidR="00FA6D3F" w:rsidRDefault="00FA6D3F" w:rsidP="00D90247">
      <w:r>
        <w:t>Beste,</w:t>
      </w:r>
    </w:p>
    <w:p w14:paraId="7601440A" w14:textId="45733FB3" w:rsidR="00744119" w:rsidRDefault="004903D6" w:rsidP="00D90247">
      <w:r>
        <w:t>[</w:t>
      </w:r>
      <w:r w:rsidR="000D4F71">
        <w:t>TEKST]</w:t>
      </w:r>
    </w:p>
    <w:p w14:paraId="66EAFC98" w14:textId="77777777" w:rsidR="00744119" w:rsidRDefault="00744119" w:rsidP="00D90247"/>
    <w:p w14:paraId="562F990D" w14:textId="5473E60E" w:rsidR="00D90247" w:rsidRDefault="00FA6D3F" w:rsidP="00D90247">
      <w:r>
        <w:t>Namens de Toetsingscommissie,</w:t>
      </w:r>
    </w:p>
    <w:p w14:paraId="24181616" w14:textId="77777777" w:rsidR="00FA6D3F" w:rsidRDefault="00FA6D3F" w:rsidP="00D90247"/>
    <w:p w14:paraId="5CCC89C7" w14:textId="1AE31BE3" w:rsidR="00FA6D3F" w:rsidRPr="00BC6067" w:rsidRDefault="00FA6D3F" w:rsidP="00D90247">
      <w:r>
        <w:t>Joost Vennema | NBB</w:t>
      </w:r>
    </w:p>
    <w:sectPr w:rsidR="00FA6D3F" w:rsidRPr="00BC6067" w:rsidSect="00181D59">
      <w:headerReference w:type="default" r:id="rId11"/>
      <w:type w:val="continuous"/>
      <w:pgSz w:w="11906" w:h="16838"/>
      <w:pgMar w:top="1418" w:right="2552" w:bottom="1418"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E0C6" w14:textId="77777777" w:rsidR="008F22EC" w:rsidRDefault="008F22EC" w:rsidP="00D1069C">
      <w:pPr>
        <w:spacing w:before="0" w:after="0" w:line="240" w:lineRule="auto"/>
      </w:pPr>
      <w:r>
        <w:separator/>
      </w:r>
    </w:p>
  </w:endnote>
  <w:endnote w:type="continuationSeparator" w:id="0">
    <w:p w14:paraId="6E189AF9" w14:textId="77777777" w:rsidR="008F22EC" w:rsidRDefault="008F22EC" w:rsidP="00D106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BM Plex Mono">
    <w:panose1 w:val="020B0509050203000203"/>
    <w:charset w:val="00"/>
    <w:family w:val="modern"/>
    <w:pitch w:val="fixed"/>
    <w:sig w:usb0="A000026F" w:usb1="5000207B" w:usb2="00000000" w:usb3="00000000" w:csb0="00000197" w:csb1="00000000"/>
  </w:font>
  <w:font w:name="IBM Plex Mono Light">
    <w:panose1 w:val="020B0409050203000203"/>
    <w:charset w:val="00"/>
    <w:family w:val="modern"/>
    <w:pitch w:val="fixed"/>
    <w:sig w:usb0="A000026F" w:usb1="5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Norwester">
    <w:altName w:val="Calibri"/>
    <w:panose1 w:val="00000506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7D61" w14:textId="77777777" w:rsidR="008F22EC" w:rsidRDefault="008F22EC" w:rsidP="00D1069C">
      <w:pPr>
        <w:spacing w:before="0" w:after="0" w:line="240" w:lineRule="auto"/>
      </w:pPr>
      <w:r>
        <w:separator/>
      </w:r>
    </w:p>
  </w:footnote>
  <w:footnote w:type="continuationSeparator" w:id="0">
    <w:p w14:paraId="3E66307D" w14:textId="77777777" w:rsidR="008F22EC" w:rsidRDefault="008F22EC" w:rsidP="00D106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E4B5" w14:textId="77777777" w:rsidR="00E0569E" w:rsidRDefault="00E0569E">
    <w:pPr>
      <w:pStyle w:val="Koptekst"/>
    </w:pPr>
    <w:r w:rsidRPr="00E56ED4">
      <w:rPr>
        <w:noProof/>
      </w:rPr>
      <w:drawing>
        <wp:anchor distT="0" distB="0" distL="114300" distR="114300" simplePos="0" relativeHeight="251659264" behindDoc="1" locked="0" layoutInCell="1" allowOverlap="1" wp14:anchorId="78CDB15A" wp14:editId="0619B020">
          <wp:simplePos x="0" y="0"/>
          <wp:positionH relativeFrom="page">
            <wp:align>left</wp:align>
          </wp:positionH>
          <wp:positionV relativeFrom="page">
            <wp:align>top</wp:align>
          </wp:positionV>
          <wp:extent cx="7560000" cy="10684800"/>
          <wp:effectExtent l="0" t="0" r="3175" b="254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8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50B9"/>
    <w:multiLevelType w:val="hybridMultilevel"/>
    <w:tmpl w:val="266C74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6F566F"/>
    <w:multiLevelType w:val="hybridMultilevel"/>
    <w:tmpl w:val="930E1B86"/>
    <w:lvl w:ilvl="0" w:tplc="88BE561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A04959"/>
    <w:multiLevelType w:val="hybridMultilevel"/>
    <w:tmpl w:val="33B4E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345898"/>
    <w:multiLevelType w:val="hybridMultilevel"/>
    <w:tmpl w:val="76FC3402"/>
    <w:lvl w:ilvl="0" w:tplc="995862D6">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010571F"/>
    <w:multiLevelType w:val="hybridMultilevel"/>
    <w:tmpl w:val="A190B2F2"/>
    <w:lvl w:ilvl="0" w:tplc="3ADC5736">
      <w:start w:val="1"/>
      <w:numFmt w:val="decimal"/>
      <w:pStyle w:val="Kop"/>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3C3203"/>
    <w:multiLevelType w:val="hybridMultilevel"/>
    <w:tmpl w:val="F1945888"/>
    <w:lvl w:ilvl="0" w:tplc="A1466730">
      <w:numFmt w:val="bullet"/>
      <w:lvlText w:val=""/>
      <w:lvlJc w:val="left"/>
      <w:pPr>
        <w:ind w:left="720" w:hanging="360"/>
      </w:pPr>
      <w:rPr>
        <w:rFonts w:ascii="IBM Plex Mono" w:eastAsiaTheme="minorHAnsi" w:hAnsi="IBM Plex Mono"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4957AA"/>
    <w:multiLevelType w:val="hybridMultilevel"/>
    <w:tmpl w:val="2E1E7CB6"/>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15:restartNumberingAfterBreak="0">
    <w:nsid w:val="29D64371"/>
    <w:multiLevelType w:val="hybridMultilevel"/>
    <w:tmpl w:val="6C42B7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2B462F"/>
    <w:multiLevelType w:val="hybridMultilevel"/>
    <w:tmpl w:val="680E6A32"/>
    <w:lvl w:ilvl="0" w:tplc="FD1EEF3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CE204F"/>
    <w:multiLevelType w:val="hybridMultilevel"/>
    <w:tmpl w:val="705CE8E0"/>
    <w:lvl w:ilvl="0" w:tplc="A1466730">
      <w:numFmt w:val="bullet"/>
      <w:lvlText w:val=""/>
      <w:lvlJc w:val="left"/>
      <w:pPr>
        <w:ind w:left="720" w:hanging="360"/>
      </w:pPr>
      <w:rPr>
        <w:rFonts w:ascii="IBM Plex Mono" w:eastAsiaTheme="minorHAnsi" w:hAnsi="IBM Plex Mono"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C15BA2"/>
    <w:multiLevelType w:val="hybridMultilevel"/>
    <w:tmpl w:val="BACEFF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F484B50"/>
    <w:multiLevelType w:val="multilevel"/>
    <w:tmpl w:val="1E2E15BC"/>
    <w:lvl w:ilvl="0">
      <w:start w:val="1"/>
      <w:numFmt w:val="decimal"/>
      <w:lvlText w:val="%1."/>
      <w:lvlJc w:val="left"/>
      <w:pPr>
        <w:tabs>
          <w:tab w:val="num" w:pos="-3252"/>
        </w:tabs>
        <w:ind w:left="-3252" w:hanging="720"/>
      </w:pPr>
    </w:lvl>
    <w:lvl w:ilvl="1">
      <w:start w:val="1"/>
      <w:numFmt w:val="decimal"/>
      <w:lvlText w:val="%2."/>
      <w:lvlJc w:val="left"/>
      <w:pPr>
        <w:tabs>
          <w:tab w:val="num" w:pos="-2532"/>
        </w:tabs>
        <w:ind w:left="-2532" w:hanging="720"/>
      </w:pPr>
    </w:lvl>
    <w:lvl w:ilvl="2">
      <w:start w:val="1"/>
      <w:numFmt w:val="decimal"/>
      <w:lvlText w:val="%3."/>
      <w:lvlJc w:val="left"/>
      <w:pPr>
        <w:tabs>
          <w:tab w:val="num" w:pos="-1812"/>
        </w:tabs>
        <w:ind w:left="-1812" w:hanging="720"/>
      </w:pPr>
    </w:lvl>
    <w:lvl w:ilvl="3">
      <w:start w:val="1"/>
      <w:numFmt w:val="decimal"/>
      <w:lvlText w:val="%4."/>
      <w:lvlJc w:val="left"/>
      <w:pPr>
        <w:tabs>
          <w:tab w:val="num" w:pos="-1092"/>
        </w:tabs>
        <w:ind w:left="-1092" w:hanging="720"/>
      </w:pPr>
    </w:lvl>
    <w:lvl w:ilvl="4">
      <w:start w:val="1"/>
      <w:numFmt w:val="decimal"/>
      <w:lvlText w:val="%5."/>
      <w:lvlJc w:val="left"/>
      <w:pPr>
        <w:tabs>
          <w:tab w:val="num" w:pos="-372"/>
        </w:tabs>
        <w:ind w:left="-372" w:hanging="720"/>
      </w:pPr>
    </w:lvl>
    <w:lvl w:ilvl="5">
      <w:start w:val="1"/>
      <w:numFmt w:val="decimal"/>
      <w:lvlText w:val="%6."/>
      <w:lvlJc w:val="left"/>
      <w:pPr>
        <w:tabs>
          <w:tab w:val="num" w:pos="348"/>
        </w:tabs>
        <w:ind w:left="348" w:hanging="720"/>
      </w:pPr>
    </w:lvl>
    <w:lvl w:ilvl="6">
      <w:start w:val="1"/>
      <w:numFmt w:val="decimal"/>
      <w:lvlText w:val="%7."/>
      <w:lvlJc w:val="left"/>
      <w:pPr>
        <w:tabs>
          <w:tab w:val="num" w:pos="1068"/>
        </w:tabs>
        <w:ind w:left="1068" w:hanging="720"/>
      </w:pPr>
    </w:lvl>
    <w:lvl w:ilvl="7">
      <w:start w:val="1"/>
      <w:numFmt w:val="decimal"/>
      <w:lvlText w:val="%8."/>
      <w:lvlJc w:val="left"/>
      <w:pPr>
        <w:tabs>
          <w:tab w:val="num" w:pos="1788"/>
        </w:tabs>
        <w:ind w:left="1788" w:hanging="720"/>
      </w:pPr>
    </w:lvl>
    <w:lvl w:ilvl="8">
      <w:start w:val="1"/>
      <w:numFmt w:val="decimal"/>
      <w:lvlText w:val="%9."/>
      <w:lvlJc w:val="left"/>
      <w:pPr>
        <w:tabs>
          <w:tab w:val="num" w:pos="2508"/>
        </w:tabs>
        <w:ind w:left="2508" w:hanging="720"/>
      </w:pPr>
    </w:lvl>
  </w:abstractNum>
  <w:abstractNum w:abstractNumId="12" w15:restartNumberingAfterBreak="0">
    <w:nsid w:val="54A33AF0"/>
    <w:multiLevelType w:val="hybridMultilevel"/>
    <w:tmpl w:val="81AE90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154D9C"/>
    <w:multiLevelType w:val="hybridMultilevel"/>
    <w:tmpl w:val="36D861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E2F7931"/>
    <w:multiLevelType w:val="hybridMultilevel"/>
    <w:tmpl w:val="202A3A72"/>
    <w:lvl w:ilvl="0" w:tplc="459842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8507E7"/>
    <w:multiLevelType w:val="hybridMultilevel"/>
    <w:tmpl w:val="84423B4A"/>
    <w:lvl w:ilvl="0" w:tplc="D996C7B8">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36D7E94"/>
    <w:multiLevelType w:val="hybridMultilevel"/>
    <w:tmpl w:val="FB826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90C19BA"/>
    <w:multiLevelType w:val="hybridMultilevel"/>
    <w:tmpl w:val="9AF079F8"/>
    <w:lvl w:ilvl="0" w:tplc="5AE217E4">
      <w:start w:val="1"/>
      <w:numFmt w:val="bullet"/>
      <w:pStyle w:val="Opsomming"/>
      <w:lvlText w:val="›"/>
      <w:lvlJc w:val="left"/>
      <w:pPr>
        <w:ind w:left="360" w:hanging="360"/>
      </w:pPr>
      <w:rPr>
        <w:rFonts w:ascii="IBM Plex Mono Light" w:hAnsi="IBM Plex Mono Light"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B9C6875"/>
    <w:multiLevelType w:val="hybridMultilevel"/>
    <w:tmpl w:val="2EAE436E"/>
    <w:lvl w:ilvl="0" w:tplc="8194A32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DFF629E"/>
    <w:multiLevelType w:val="hybridMultilevel"/>
    <w:tmpl w:val="1B3E5CD0"/>
    <w:lvl w:ilvl="0" w:tplc="04130019">
      <w:start w:val="1"/>
      <w:numFmt w:val="lowerLetter"/>
      <w:lvlText w:val="%1."/>
      <w:lvlJc w:val="left"/>
      <w:pPr>
        <w:ind w:left="5463" w:hanging="360"/>
      </w:pPr>
    </w:lvl>
    <w:lvl w:ilvl="1" w:tplc="04130019" w:tentative="1">
      <w:start w:val="1"/>
      <w:numFmt w:val="lowerLetter"/>
      <w:lvlText w:val="%2."/>
      <w:lvlJc w:val="left"/>
      <w:pPr>
        <w:ind w:left="6183" w:hanging="360"/>
      </w:pPr>
    </w:lvl>
    <w:lvl w:ilvl="2" w:tplc="0413001B" w:tentative="1">
      <w:start w:val="1"/>
      <w:numFmt w:val="lowerRoman"/>
      <w:lvlText w:val="%3."/>
      <w:lvlJc w:val="right"/>
      <w:pPr>
        <w:ind w:left="6903" w:hanging="180"/>
      </w:pPr>
    </w:lvl>
    <w:lvl w:ilvl="3" w:tplc="0413000F" w:tentative="1">
      <w:start w:val="1"/>
      <w:numFmt w:val="decimal"/>
      <w:lvlText w:val="%4."/>
      <w:lvlJc w:val="left"/>
      <w:pPr>
        <w:ind w:left="7623" w:hanging="360"/>
      </w:pPr>
    </w:lvl>
    <w:lvl w:ilvl="4" w:tplc="04130019" w:tentative="1">
      <w:start w:val="1"/>
      <w:numFmt w:val="lowerLetter"/>
      <w:lvlText w:val="%5."/>
      <w:lvlJc w:val="left"/>
      <w:pPr>
        <w:ind w:left="8343" w:hanging="360"/>
      </w:pPr>
    </w:lvl>
    <w:lvl w:ilvl="5" w:tplc="0413001B" w:tentative="1">
      <w:start w:val="1"/>
      <w:numFmt w:val="lowerRoman"/>
      <w:lvlText w:val="%6."/>
      <w:lvlJc w:val="right"/>
      <w:pPr>
        <w:ind w:left="9063" w:hanging="180"/>
      </w:pPr>
    </w:lvl>
    <w:lvl w:ilvl="6" w:tplc="0413000F" w:tentative="1">
      <w:start w:val="1"/>
      <w:numFmt w:val="decimal"/>
      <w:lvlText w:val="%7."/>
      <w:lvlJc w:val="left"/>
      <w:pPr>
        <w:ind w:left="9783" w:hanging="360"/>
      </w:pPr>
    </w:lvl>
    <w:lvl w:ilvl="7" w:tplc="04130019" w:tentative="1">
      <w:start w:val="1"/>
      <w:numFmt w:val="lowerLetter"/>
      <w:lvlText w:val="%8."/>
      <w:lvlJc w:val="left"/>
      <w:pPr>
        <w:ind w:left="10503" w:hanging="360"/>
      </w:pPr>
    </w:lvl>
    <w:lvl w:ilvl="8" w:tplc="0413001B" w:tentative="1">
      <w:start w:val="1"/>
      <w:numFmt w:val="lowerRoman"/>
      <w:lvlText w:val="%9."/>
      <w:lvlJc w:val="right"/>
      <w:pPr>
        <w:ind w:left="11223" w:hanging="180"/>
      </w:pPr>
    </w:lvl>
  </w:abstractNum>
  <w:num w:numId="1" w16cid:durableId="970986367">
    <w:abstractNumId w:val="8"/>
  </w:num>
  <w:num w:numId="2" w16cid:durableId="1315453864">
    <w:abstractNumId w:val="18"/>
  </w:num>
  <w:num w:numId="3" w16cid:durableId="962005231">
    <w:abstractNumId w:val="3"/>
  </w:num>
  <w:num w:numId="4" w16cid:durableId="1568304372">
    <w:abstractNumId w:val="17"/>
  </w:num>
  <w:num w:numId="5" w16cid:durableId="82996795">
    <w:abstractNumId w:val="3"/>
  </w:num>
  <w:num w:numId="6" w16cid:durableId="158548808">
    <w:abstractNumId w:val="17"/>
  </w:num>
  <w:num w:numId="7" w16cid:durableId="1797483180">
    <w:abstractNumId w:val="15"/>
  </w:num>
  <w:num w:numId="8" w16cid:durableId="231888159">
    <w:abstractNumId w:val="4"/>
  </w:num>
  <w:num w:numId="9" w16cid:durableId="1047291686">
    <w:abstractNumId w:val="11"/>
  </w:num>
  <w:num w:numId="10" w16cid:durableId="598294363">
    <w:abstractNumId w:val="1"/>
  </w:num>
  <w:num w:numId="11" w16cid:durableId="798034921">
    <w:abstractNumId w:val="13"/>
  </w:num>
  <w:num w:numId="12" w16cid:durableId="1268777920">
    <w:abstractNumId w:val="7"/>
  </w:num>
  <w:num w:numId="13" w16cid:durableId="1877738929">
    <w:abstractNumId w:val="5"/>
  </w:num>
  <w:num w:numId="14" w16cid:durableId="556940087">
    <w:abstractNumId w:val="9"/>
  </w:num>
  <w:num w:numId="15" w16cid:durableId="140538329">
    <w:abstractNumId w:val="12"/>
  </w:num>
  <w:num w:numId="16" w16cid:durableId="1423987525">
    <w:abstractNumId w:val="19"/>
  </w:num>
  <w:num w:numId="17" w16cid:durableId="1262369877">
    <w:abstractNumId w:val="4"/>
  </w:num>
  <w:num w:numId="18" w16cid:durableId="1034233827">
    <w:abstractNumId w:val="14"/>
  </w:num>
  <w:num w:numId="19" w16cid:durableId="1241021112">
    <w:abstractNumId w:val="10"/>
  </w:num>
  <w:num w:numId="20" w16cid:durableId="971708715">
    <w:abstractNumId w:val="6"/>
  </w:num>
  <w:num w:numId="21" w16cid:durableId="713116172">
    <w:abstractNumId w:val="16"/>
  </w:num>
  <w:num w:numId="22" w16cid:durableId="334693985">
    <w:abstractNumId w:val="0"/>
  </w:num>
  <w:num w:numId="23" w16cid:durableId="2025933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65"/>
    <w:rsid w:val="000000C0"/>
    <w:rsid w:val="0000137D"/>
    <w:rsid w:val="00004C65"/>
    <w:rsid w:val="0001166F"/>
    <w:rsid w:val="00014B18"/>
    <w:rsid w:val="000162B5"/>
    <w:rsid w:val="00017C73"/>
    <w:rsid w:val="00017D33"/>
    <w:rsid w:val="00021E21"/>
    <w:rsid w:val="00024877"/>
    <w:rsid w:val="000318C0"/>
    <w:rsid w:val="0003700F"/>
    <w:rsid w:val="00043B3C"/>
    <w:rsid w:val="00043C21"/>
    <w:rsid w:val="00044473"/>
    <w:rsid w:val="000469F6"/>
    <w:rsid w:val="000516E8"/>
    <w:rsid w:val="0005589B"/>
    <w:rsid w:val="000621C8"/>
    <w:rsid w:val="00070C27"/>
    <w:rsid w:val="000760F7"/>
    <w:rsid w:val="00080508"/>
    <w:rsid w:val="0008272C"/>
    <w:rsid w:val="000A0D43"/>
    <w:rsid w:val="000A12A4"/>
    <w:rsid w:val="000A4620"/>
    <w:rsid w:val="000A46D4"/>
    <w:rsid w:val="000A7D04"/>
    <w:rsid w:val="000B03C9"/>
    <w:rsid w:val="000B366E"/>
    <w:rsid w:val="000B7A81"/>
    <w:rsid w:val="000C6D31"/>
    <w:rsid w:val="000D174D"/>
    <w:rsid w:val="000D4F71"/>
    <w:rsid w:val="000D6C15"/>
    <w:rsid w:val="000D7F28"/>
    <w:rsid w:val="000E26EA"/>
    <w:rsid w:val="000E4E8E"/>
    <w:rsid w:val="000E68AB"/>
    <w:rsid w:val="000F1F73"/>
    <w:rsid w:val="000F551F"/>
    <w:rsid w:val="000F6B19"/>
    <w:rsid w:val="00102BE8"/>
    <w:rsid w:val="0010383F"/>
    <w:rsid w:val="00114AE2"/>
    <w:rsid w:val="00115CCA"/>
    <w:rsid w:val="00121B14"/>
    <w:rsid w:val="00122CFD"/>
    <w:rsid w:val="00130362"/>
    <w:rsid w:val="00132E74"/>
    <w:rsid w:val="001347DF"/>
    <w:rsid w:val="001365B1"/>
    <w:rsid w:val="001372D7"/>
    <w:rsid w:val="001415EA"/>
    <w:rsid w:val="001435A6"/>
    <w:rsid w:val="00156BE6"/>
    <w:rsid w:val="00166B0A"/>
    <w:rsid w:val="00172FF9"/>
    <w:rsid w:val="00174F55"/>
    <w:rsid w:val="00181D59"/>
    <w:rsid w:val="00182A86"/>
    <w:rsid w:val="001857F9"/>
    <w:rsid w:val="00185F18"/>
    <w:rsid w:val="001874B9"/>
    <w:rsid w:val="00190E83"/>
    <w:rsid w:val="00195B9B"/>
    <w:rsid w:val="001979B5"/>
    <w:rsid w:val="001A0E2F"/>
    <w:rsid w:val="001B799F"/>
    <w:rsid w:val="001D2A12"/>
    <w:rsid w:val="001E1DBC"/>
    <w:rsid w:val="001E25B2"/>
    <w:rsid w:val="001E3511"/>
    <w:rsid w:val="00202D67"/>
    <w:rsid w:val="002032EA"/>
    <w:rsid w:val="00207085"/>
    <w:rsid w:val="00210787"/>
    <w:rsid w:val="002170D5"/>
    <w:rsid w:val="0022326A"/>
    <w:rsid w:val="00225B01"/>
    <w:rsid w:val="002268C0"/>
    <w:rsid w:val="00227B12"/>
    <w:rsid w:val="00230C11"/>
    <w:rsid w:val="00233CCB"/>
    <w:rsid w:val="00240380"/>
    <w:rsid w:val="002452C8"/>
    <w:rsid w:val="002505E7"/>
    <w:rsid w:val="00251927"/>
    <w:rsid w:val="00252224"/>
    <w:rsid w:val="00254433"/>
    <w:rsid w:val="00256819"/>
    <w:rsid w:val="0026216E"/>
    <w:rsid w:val="00262B8D"/>
    <w:rsid w:val="00270D9C"/>
    <w:rsid w:val="00270F4A"/>
    <w:rsid w:val="00273A45"/>
    <w:rsid w:val="00276137"/>
    <w:rsid w:val="00277888"/>
    <w:rsid w:val="002810B8"/>
    <w:rsid w:val="0028316B"/>
    <w:rsid w:val="00284B54"/>
    <w:rsid w:val="00290DC6"/>
    <w:rsid w:val="00293200"/>
    <w:rsid w:val="002934DC"/>
    <w:rsid w:val="00294569"/>
    <w:rsid w:val="00294D34"/>
    <w:rsid w:val="002A0B21"/>
    <w:rsid w:val="002A61C9"/>
    <w:rsid w:val="002B10E5"/>
    <w:rsid w:val="002B2F5B"/>
    <w:rsid w:val="002B7BEC"/>
    <w:rsid w:val="002B7E04"/>
    <w:rsid w:val="002C5659"/>
    <w:rsid w:val="002C5C2F"/>
    <w:rsid w:val="002C7943"/>
    <w:rsid w:val="002D0D4B"/>
    <w:rsid w:val="002D3843"/>
    <w:rsid w:val="002D3988"/>
    <w:rsid w:val="002D3D7E"/>
    <w:rsid w:val="002D5A7D"/>
    <w:rsid w:val="002E1FFC"/>
    <w:rsid w:val="002E65FD"/>
    <w:rsid w:val="002F6824"/>
    <w:rsid w:val="00301F94"/>
    <w:rsid w:val="00307E44"/>
    <w:rsid w:val="0031054A"/>
    <w:rsid w:val="0031166A"/>
    <w:rsid w:val="00320A72"/>
    <w:rsid w:val="00320AF5"/>
    <w:rsid w:val="0032309F"/>
    <w:rsid w:val="00330DEC"/>
    <w:rsid w:val="003330E3"/>
    <w:rsid w:val="00343C64"/>
    <w:rsid w:val="003475F0"/>
    <w:rsid w:val="00352287"/>
    <w:rsid w:val="00354D5B"/>
    <w:rsid w:val="0036047B"/>
    <w:rsid w:val="00370D2D"/>
    <w:rsid w:val="00371EFE"/>
    <w:rsid w:val="00374CA7"/>
    <w:rsid w:val="0037659F"/>
    <w:rsid w:val="0037793B"/>
    <w:rsid w:val="00380C99"/>
    <w:rsid w:val="00387559"/>
    <w:rsid w:val="00390BA5"/>
    <w:rsid w:val="0039438F"/>
    <w:rsid w:val="0039511F"/>
    <w:rsid w:val="00396E72"/>
    <w:rsid w:val="00397C79"/>
    <w:rsid w:val="003B0B94"/>
    <w:rsid w:val="003B469B"/>
    <w:rsid w:val="003B4C12"/>
    <w:rsid w:val="003B68D8"/>
    <w:rsid w:val="003C1D70"/>
    <w:rsid w:val="003C6432"/>
    <w:rsid w:val="003C699B"/>
    <w:rsid w:val="003D171F"/>
    <w:rsid w:val="003E1940"/>
    <w:rsid w:val="003E2C99"/>
    <w:rsid w:val="00405D24"/>
    <w:rsid w:val="004061A3"/>
    <w:rsid w:val="004069D6"/>
    <w:rsid w:val="0040792C"/>
    <w:rsid w:val="004110C3"/>
    <w:rsid w:val="004235FB"/>
    <w:rsid w:val="004240DD"/>
    <w:rsid w:val="00424578"/>
    <w:rsid w:val="0042668D"/>
    <w:rsid w:val="00442ACA"/>
    <w:rsid w:val="0044580A"/>
    <w:rsid w:val="00447429"/>
    <w:rsid w:val="00451ABD"/>
    <w:rsid w:val="00455D3B"/>
    <w:rsid w:val="00455DEE"/>
    <w:rsid w:val="00456D07"/>
    <w:rsid w:val="0046071C"/>
    <w:rsid w:val="0047599F"/>
    <w:rsid w:val="004903D6"/>
    <w:rsid w:val="00495048"/>
    <w:rsid w:val="004A235A"/>
    <w:rsid w:val="004A2C21"/>
    <w:rsid w:val="004A3917"/>
    <w:rsid w:val="004B0A9C"/>
    <w:rsid w:val="004B230E"/>
    <w:rsid w:val="004B5895"/>
    <w:rsid w:val="004B703C"/>
    <w:rsid w:val="004C1677"/>
    <w:rsid w:val="004C1D69"/>
    <w:rsid w:val="004C4FC0"/>
    <w:rsid w:val="004D0AC4"/>
    <w:rsid w:val="004D201D"/>
    <w:rsid w:val="004D370B"/>
    <w:rsid w:val="004D5280"/>
    <w:rsid w:val="004E0739"/>
    <w:rsid w:val="004E1ABE"/>
    <w:rsid w:val="004E31E9"/>
    <w:rsid w:val="004E75B9"/>
    <w:rsid w:val="004E7950"/>
    <w:rsid w:val="004F0360"/>
    <w:rsid w:val="004F0DA6"/>
    <w:rsid w:val="004F6866"/>
    <w:rsid w:val="00510B07"/>
    <w:rsid w:val="00514E65"/>
    <w:rsid w:val="00515214"/>
    <w:rsid w:val="00516466"/>
    <w:rsid w:val="00516E42"/>
    <w:rsid w:val="0051745F"/>
    <w:rsid w:val="00517A22"/>
    <w:rsid w:val="005214C9"/>
    <w:rsid w:val="00523A4E"/>
    <w:rsid w:val="0052504C"/>
    <w:rsid w:val="00531C8C"/>
    <w:rsid w:val="00540193"/>
    <w:rsid w:val="00541248"/>
    <w:rsid w:val="00543B28"/>
    <w:rsid w:val="00544C90"/>
    <w:rsid w:val="0054570E"/>
    <w:rsid w:val="00550D93"/>
    <w:rsid w:val="005511EE"/>
    <w:rsid w:val="00552FDB"/>
    <w:rsid w:val="00555A1A"/>
    <w:rsid w:val="00561553"/>
    <w:rsid w:val="005657E9"/>
    <w:rsid w:val="0057344B"/>
    <w:rsid w:val="00581120"/>
    <w:rsid w:val="005876BD"/>
    <w:rsid w:val="0059644A"/>
    <w:rsid w:val="005A086D"/>
    <w:rsid w:val="005A4CCB"/>
    <w:rsid w:val="005A50D3"/>
    <w:rsid w:val="005B30FE"/>
    <w:rsid w:val="005B3CBE"/>
    <w:rsid w:val="005B4349"/>
    <w:rsid w:val="005C3F61"/>
    <w:rsid w:val="005C41CF"/>
    <w:rsid w:val="005C7939"/>
    <w:rsid w:val="005D233B"/>
    <w:rsid w:val="005E1C2E"/>
    <w:rsid w:val="005F5631"/>
    <w:rsid w:val="006005D1"/>
    <w:rsid w:val="00603923"/>
    <w:rsid w:val="00603F4A"/>
    <w:rsid w:val="006053F4"/>
    <w:rsid w:val="0060622F"/>
    <w:rsid w:val="00606BD6"/>
    <w:rsid w:val="00607715"/>
    <w:rsid w:val="00612251"/>
    <w:rsid w:val="00613C26"/>
    <w:rsid w:val="0062064C"/>
    <w:rsid w:val="00622DF1"/>
    <w:rsid w:val="006266DE"/>
    <w:rsid w:val="0063092C"/>
    <w:rsid w:val="00632E94"/>
    <w:rsid w:val="00633297"/>
    <w:rsid w:val="0063430F"/>
    <w:rsid w:val="0063476A"/>
    <w:rsid w:val="0064053D"/>
    <w:rsid w:val="00647A13"/>
    <w:rsid w:val="00656F91"/>
    <w:rsid w:val="00660448"/>
    <w:rsid w:val="00662F71"/>
    <w:rsid w:val="006675C1"/>
    <w:rsid w:val="00682306"/>
    <w:rsid w:val="006849D1"/>
    <w:rsid w:val="0069496F"/>
    <w:rsid w:val="00695663"/>
    <w:rsid w:val="00695EED"/>
    <w:rsid w:val="00696E8F"/>
    <w:rsid w:val="006A155F"/>
    <w:rsid w:val="006A48AA"/>
    <w:rsid w:val="006A7523"/>
    <w:rsid w:val="006C095A"/>
    <w:rsid w:val="006C6178"/>
    <w:rsid w:val="006D05DE"/>
    <w:rsid w:val="006D7D50"/>
    <w:rsid w:val="006E4276"/>
    <w:rsid w:val="006F2263"/>
    <w:rsid w:val="006F4C39"/>
    <w:rsid w:val="00702E81"/>
    <w:rsid w:val="00704CA1"/>
    <w:rsid w:val="00705583"/>
    <w:rsid w:val="007106A2"/>
    <w:rsid w:val="0072753B"/>
    <w:rsid w:val="0073078B"/>
    <w:rsid w:val="00730ABE"/>
    <w:rsid w:val="00731F36"/>
    <w:rsid w:val="00737404"/>
    <w:rsid w:val="00740365"/>
    <w:rsid w:val="007418E5"/>
    <w:rsid w:val="00741A64"/>
    <w:rsid w:val="00744119"/>
    <w:rsid w:val="007540FD"/>
    <w:rsid w:val="00757C62"/>
    <w:rsid w:val="00760EAA"/>
    <w:rsid w:val="0076300A"/>
    <w:rsid w:val="00763DF4"/>
    <w:rsid w:val="00775C80"/>
    <w:rsid w:val="00777717"/>
    <w:rsid w:val="00780364"/>
    <w:rsid w:val="00781390"/>
    <w:rsid w:val="00781429"/>
    <w:rsid w:val="007A2B0F"/>
    <w:rsid w:val="007A65A8"/>
    <w:rsid w:val="007B47A0"/>
    <w:rsid w:val="007C152E"/>
    <w:rsid w:val="007C3216"/>
    <w:rsid w:val="007C7239"/>
    <w:rsid w:val="007D33EE"/>
    <w:rsid w:val="007D67A8"/>
    <w:rsid w:val="007E3688"/>
    <w:rsid w:val="007E7E19"/>
    <w:rsid w:val="007F452F"/>
    <w:rsid w:val="007F6D0E"/>
    <w:rsid w:val="007F7837"/>
    <w:rsid w:val="0080404F"/>
    <w:rsid w:val="008057CF"/>
    <w:rsid w:val="00810CAC"/>
    <w:rsid w:val="00817069"/>
    <w:rsid w:val="00823F95"/>
    <w:rsid w:val="00825C82"/>
    <w:rsid w:val="008262D3"/>
    <w:rsid w:val="0082697A"/>
    <w:rsid w:val="00835740"/>
    <w:rsid w:val="008402FF"/>
    <w:rsid w:val="00843390"/>
    <w:rsid w:val="008468FB"/>
    <w:rsid w:val="00853F82"/>
    <w:rsid w:val="00854216"/>
    <w:rsid w:val="0085450E"/>
    <w:rsid w:val="0086384C"/>
    <w:rsid w:val="0087138F"/>
    <w:rsid w:val="008716DF"/>
    <w:rsid w:val="00886681"/>
    <w:rsid w:val="00887DA0"/>
    <w:rsid w:val="008924E2"/>
    <w:rsid w:val="008933E8"/>
    <w:rsid w:val="008A4E84"/>
    <w:rsid w:val="008B1F38"/>
    <w:rsid w:val="008B512E"/>
    <w:rsid w:val="008B5C31"/>
    <w:rsid w:val="008B6B40"/>
    <w:rsid w:val="008B73A4"/>
    <w:rsid w:val="008C2D11"/>
    <w:rsid w:val="008C6C4D"/>
    <w:rsid w:val="008D4C34"/>
    <w:rsid w:val="008F04AA"/>
    <w:rsid w:val="008F2272"/>
    <w:rsid w:val="008F22EC"/>
    <w:rsid w:val="008F463E"/>
    <w:rsid w:val="00902FD2"/>
    <w:rsid w:val="00907CEB"/>
    <w:rsid w:val="00911009"/>
    <w:rsid w:val="009162C5"/>
    <w:rsid w:val="00932A6E"/>
    <w:rsid w:val="0094786B"/>
    <w:rsid w:val="0095089B"/>
    <w:rsid w:val="009517F9"/>
    <w:rsid w:val="009530D6"/>
    <w:rsid w:val="009557BD"/>
    <w:rsid w:val="00960B97"/>
    <w:rsid w:val="00963AD3"/>
    <w:rsid w:val="00965140"/>
    <w:rsid w:val="00965187"/>
    <w:rsid w:val="009718F3"/>
    <w:rsid w:val="009836F8"/>
    <w:rsid w:val="00992C89"/>
    <w:rsid w:val="009A0948"/>
    <w:rsid w:val="009A2FF8"/>
    <w:rsid w:val="009A722D"/>
    <w:rsid w:val="009B59C3"/>
    <w:rsid w:val="009D2AB3"/>
    <w:rsid w:val="009D55A2"/>
    <w:rsid w:val="009E0710"/>
    <w:rsid w:val="009E478A"/>
    <w:rsid w:val="009F0773"/>
    <w:rsid w:val="009F42CF"/>
    <w:rsid w:val="009F444F"/>
    <w:rsid w:val="009F5904"/>
    <w:rsid w:val="00A00695"/>
    <w:rsid w:val="00A010CF"/>
    <w:rsid w:val="00A0140D"/>
    <w:rsid w:val="00A0369F"/>
    <w:rsid w:val="00A038DA"/>
    <w:rsid w:val="00A049E7"/>
    <w:rsid w:val="00A0622D"/>
    <w:rsid w:val="00A076DA"/>
    <w:rsid w:val="00A13E29"/>
    <w:rsid w:val="00A20C73"/>
    <w:rsid w:val="00A21C1C"/>
    <w:rsid w:val="00A36660"/>
    <w:rsid w:val="00A5245F"/>
    <w:rsid w:val="00A6549C"/>
    <w:rsid w:val="00A65993"/>
    <w:rsid w:val="00A70CDE"/>
    <w:rsid w:val="00A71A35"/>
    <w:rsid w:val="00A721A0"/>
    <w:rsid w:val="00A74738"/>
    <w:rsid w:val="00A8190E"/>
    <w:rsid w:val="00A81C77"/>
    <w:rsid w:val="00A82403"/>
    <w:rsid w:val="00A8401C"/>
    <w:rsid w:val="00A85EA0"/>
    <w:rsid w:val="00A8600E"/>
    <w:rsid w:val="00A90497"/>
    <w:rsid w:val="00A90717"/>
    <w:rsid w:val="00A92FD1"/>
    <w:rsid w:val="00A931A3"/>
    <w:rsid w:val="00A96B2B"/>
    <w:rsid w:val="00A96E04"/>
    <w:rsid w:val="00AA3634"/>
    <w:rsid w:val="00AA43B2"/>
    <w:rsid w:val="00AA7445"/>
    <w:rsid w:val="00AB0C5F"/>
    <w:rsid w:val="00AB2BA6"/>
    <w:rsid w:val="00AB614B"/>
    <w:rsid w:val="00AB6DDB"/>
    <w:rsid w:val="00AC0B98"/>
    <w:rsid w:val="00AC4814"/>
    <w:rsid w:val="00AC48A2"/>
    <w:rsid w:val="00AD0116"/>
    <w:rsid w:val="00AD4F02"/>
    <w:rsid w:val="00AD5A1C"/>
    <w:rsid w:val="00AE078C"/>
    <w:rsid w:val="00AE2563"/>
    <w:rsid w:val="00AE5C47"/>
    <w:rsid w:val="00AE658D"/>
    <w:rsid w:val="00AF3FCF"/>
    <w:rsid w:val="00B001AC"/>
    <w:rsid w:val="00B0445E"/>
    <w:rsid w:val="00B06768"/>
    <w:rsid w:val="00B1070F"/>
    <w:rsid w:val="00B17B9E"/>
    <w:rsid w:val="00B2370B"/>
    <w:rsid w:val="00B24A48"/>
    <w:rsid w:val="00B30098"/>
    <w:rsid w:val="00B346BE"/>
    <w:rsid w:val="00B36043"/>
    <w:rsid w:val="00B4206C"/>
    <w:rsid w:val="00B4328E"/>
    <w:rsid w:val="00B451B4"/>
    <w:rsid w:val="00B4665D"/>
    <w:rsid w:val="00B60E0E"/>
    <w:rsid w:val="00B62575"/>
    <w:rsid w:val="00B65B72"/>
    <w:rsid w:val="00B7386C"/>
    <w:rsid w:val="00B801AD"/>
    <w:rsid w:val="00B846E8"/>
    <w:rsid w:val="00B8494A"/>
    <w:rsid w:val="00B94BCE"/>
    <w:rsid w:val="00BA09D3"/>
    <w:rsid w:val="00BA4F92"/>
    <w:rsid w:val="00BB3C18"/>
    <w:rsid w:val="00BB3FC2"/>
    <w:rsid w:val="00BB46DF"/>
    <w:rsid w:val="00BC04C5"/>
    <w:rsid w:val="00BC2085"/>
    <w:rsid w:val="00BC6067"/>
    <w:rsid w:val="00BC6867"/>
    <w:rsid w:val="00BC70DF"/>
    <w:rsid w:val="00BD45E9"/>
    <w:rsid w:val="00BE5E6D"/>
    <w:rsid w:val="00BF0347"/>
    <w:rsid w:val="00BF463E"/>
    <w:rsid w:val="00BF74D2"/>
    <w:rsid w:val="00C004D5"/>
    <w:rsid w:val="00C019A6"/>
    <w:rsid w:val="00C0796A"/>
    <w:rsid w:val="00C143AA"/>
    <w:rsid w:val="00C20C09"/>
    <w:rsid w:val="00C25E38"/>
    <w:rsid w:val="00C3056D"/>
    <w:rsid w:val="00C359EB"/>
    <w:rsid w:val="00C4226F"/>
    <w:rsid w:val="00C435F1"/>
    <w:rsid w:val="00C4410D"/>
    <w:rsid w:val="00C53D99"/>
    <w:rsid w:val="00C558ED"/>
    <w:rsid w:val="00C57DD2"/>
    <w:rsid w:val="00C72A10"/>
    <w:rsid w:val="00C7578A"/>
    <w:rsid w:val="00C820AF"/>
    <w:rsid w:val="00C8416A"/>
    <w:rsid w:val="00C847C6"/>
    <w:rsid w:val="00C8603D"/>
    <w:rsid w:val="00C91ADC"/>
    <w:rsid w:val="00CA2D8E"/>
    <w:rsid w:val="00CA68F5"/>
    <w:rsid w:val="00CA695D"/>
    <w:rsid w:val="00CB3D9B"/>
    <w:rsid w:val="00CC7ADD"/>
    <w:rsid w:val="00CD080B"/>
    <w:rsid w:val="00CE1C0F"/>
    <w:rsid w:val="00CE24C4"/>
    <w:rsid w:val="00CF237D"/>
    <w:rsid w:val="00CF29DE"/>
    <w:rsid w:val="00D07B3F"/>
    <w:rsid w:val="00D1069C"/>
    <w:rsid w:val="00D1299A"/>
    <w:rsid w:val="00D15D36"/>
    <w:rsid w:val="00D16F1C"/>
    <w:rsid w:val="00D2472A"/>
    <w:rsid w:val="00D26570"/>
    <w:rsid w:val="00D26DF3"/>
    <w:rsid w:val="00D31655"/>
    <w:rsid w:val="00D3650D"/>
    <w:rsid w:val="00D41C90"/>
    <w:rsid w:val="00D47EB9"/>
    <w:rsid w:val="00D5192B"/>
    <w:rsid w:val="00D5350E"/>
    <w:rsid w:val="00D53645"/>
    <w:rsid w:val="00D54094"/>
    <w:rsid w:val="00D5701F"/>
    <w:rsid w:val="00D6181F"/>
    <w:rsid w:val="00D62664"/>
    <w:rsid w:val="00D63986"/>
    <w:rsid w:val="00D649F4"/>
    <w:rsid w:val="00D75366"/>
    <w:rsid w:val="00D81A53"/>
    <w:rsid w:val="00D81C3A"/>
    <w:rsid w:val="00D82DDE"/>
    <w:rsid w:val="00D8424E"/>
    <w:rsid w:val="00D90247"/>
    <w:rsid w:val="00D91F5E"/>
    <w:rsid w:val="00DA4FE2"/>
    <w:rsid w:val="00DA54CF"/>
    <w:rsid w:val="00DB0BC7"/>
    <w:rsid w:val="00DB0DB1"/>
    <w:rsid w:val="00DB1F12"/>
    <w:rsid w:val="00DB2D4A"/>
    <w:rsid w:val="00DB4C24"/>
    <w:rsid w:val="00DC36AC"/>
    <w:rsid w:val="00DC59FA"/>
    <w:rsid w:val="00DD3FA2"/>
    <w:rsid w:val="00DD3FBE"/>
    <w:rsid w:val="00DE0BCD"/>
    <w:rsid w:val="00DE37F7"/>
    <w:rsid w:val="00DE6180"/>
    <w:rsid w:val="00DE6527"/>
    <w:rsid w:val="00DE69F9"/>
    <w:rsid w:val="00DF16E4"/>
    <w:rsid w:val="00DF2D73"/>
    <w:rsid w:val="00DF5DA7"/>
    <w:rsid w:val="00DF7D59"/>
    <w:rsid w:val="00E02D06"/>
    <w:rsid w:val="00E0569E"/>
    <w:rsid w:val="00E13304"/>
    <w:rsid w:val="00E255F2"/>
    <w:rsid w:val="00E25836"/>
    <w:rsid w:val="00E259C1"/>
    <w:rsid w:val="00E259EE"/>
    <w:rsid w:val="00E27929"/>
    <w:rsid w:val="00E335F5"/>
    <w:rsid w:val="00E36B76"/>
    <w:rsid w:val="00E42ED6"/>
    <w:rsid w:val="00E5558E"/>
    <w:rsid w:val="00E62474"/>
    <w:rsid w:val="00E66C44"/>
    <w:rsid w:val="00E66CE4"/>
    <w:rsid w:val="00E67B28"/>
    <w:rsid w:val="00E7376F"/>
    <w:rsid w:val="00E749DB"/>
    <w:rsid w:val="00E75A55"/>
    <w:rsid w:val="00E75BA2"/>
    <w:rsid w:val="00E854F0"/>
    <w:rsid w:val="00E8798E"/>
    <w:rsid w:val="00E93F30"/>
    <w:rsid w:val="00E97B39"/>
    <w:rsid w:val="00EA2218"/>
    <w:rsid w:val="00EA4339"/>
    <w:rsid w:val="00EA4416"/>
    <w:rsid w:val="00EB104C"/>
    <w:rsid w:val="00EC0D84"/>
    <w:rsid w:val="00EC155C"/>
    <w:rsid w:val="00ED193E"/>
    <w:rsid w:val="00EE2810"/>
    <w:rsid w:val="00EE567E"/>
    <w:rsid w:val="00EE7BE0"/>
    <w:rsid w:val="00EF0A33"/>
    <w:rsid w:val="00EF1E7C"/>
    <w:rsid w:val="00EF4AE2"/>
    <w:rsid w:val="00EF4F4E"/>
    <w:rsid w:val="00EF56AA"/>
    <w:rsid w:val="00EF74D5"/>
    <w:rsid w:val="00F1601C"/>
    <w:rsid w:val="00F202EF"/>
    <w:rsid w:val="00F30C43"/>
    <w:rsid w:val="00F43670"/>
    <w:rsid w:val="00F43873"/>
    <w:rsid w:val="00F4793F"/>
    <w:rsid w:val="00F47B63"/>
    <w:rsid w:val="00F54121"/>
    <w:rsid w:val="00F614E8"/>
    <w:rsid w:val="00F62810"/>
    <w:rsid w:val="00F655A7"/>
    <w:rsid w:val="00F73F35"/>
    <w:rsid w:val="00F756D1"/>
    <w:rsid w:val="00F77C66"/>
    <w:rsid w:val="00F861C0"/>
    <w:rsid w:val="00FA6D3F"/>
    <w:rsid w:val="00FB11C7"/>
    <w:rsid w:val="00FB1F6E"/>
    <w:rsid w:val="00FC081B"/>
    <w:rsid w:val="00FC57A6"/>
    <w:rsid w:val="00FC7874"/>
    <w:rsid w:val="00FE2073"/>
    <w:rsid w:val="00FE4038"/>
    <w:rsid w:val="00FE4C81"/>
    <w:rsid w:val="00FE5F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175F2"/>
  <w15:chartTrackingRefBased/>
  <w15:docId w15:val="{29967E4F-2AAE-4A70-B2BC-8E9BC1DB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0710"/>
    <w:pPr>
      <w:spacing w:before="120" w:after="120"/>
    </w:pPr>
    <w:rPr>
      <w:rFonts w:ascii="IBM Plex Mono Light" w:hAnsi="IBM Plex Mono Light"/>
      <w:sz w:val="20"/>
    </w:rPr>
  </w:style>
  <w:style w:type="paragraph" w:styleId="Kop1">
    <w:name w:val="heading 1"/>
    <w:basedOn w:val="Standaard"/>
    <w:next w:val="Standaard"/>
    <w:link w:val="Kop1Char"/>
    <w:uiPriority w:val="9"/>
    <w:rsid w:val="00555A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Kop3"/>
    <w:next w:val="Standaard"/>
    <w:link w:val="Kop2Char"/>
    <w:uiPriority w:val="9"/>
    <w:unhideWhenUsed/>
    <w:qFormat/>
    <w:rsid w:val="00531C8C"/>
    <w:pPr>
      <w:outlineLvl w:val="1"/>
    </w:pPr>
    <w:rPr>
      <w:color w:val="FA4A00"/>
      <w:sz w:val="36"/>
      <w:szCs w:val="36"/>
    </w:rPr>
  </w:style>
  <w:style w:type="paragraph" w:styleId="Kop3">
    <w:name w:val="heading 3"/>
    <w:basedOn w:val="Standaard"/>
    <w:next w:val="Standaard"/>
    <w:link w:val="Kop3Char"/>
    <w:uiPriority w:val="9"/>
    <w:unhideWhenUsed/>
    <w:qFormat/>
    <w:rsid w:val="00531C8C"/>
    <w:pPr>
      <w:keepNext/>
      <w:keepLines/>
      <w:spacing w:before="40" w:after="0"/>
      <w:outlineLvl w:val="2"/>
    </w:pPr>
    <w:rPr>
      <w:rFonts w:ascii="Norwester" w:eastAsiaTheme="majorEastAsia" w:hAnsi="Norwester" w:cstheme="majorBidi"/>
      <w:color w:val="000033"/>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06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069C"/>
  </w:style>
  <w:style w:type="paragraph" w:styleId="Voettekst">
    <w:name w:val="footer"/>
    <w:basedOn w:val="Standaard"/>
    <w:link w:val="VoettekstChar"/>
    <w:uiPriority w:val="99"/>
    <w:unhideWhenUsed/>
    <w:rsid w:val="00D106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069C"/>
  </w:style>
  <w:style w:type="paragraph" w:styleId="Geenafstand">
    <w:name w:val="No Spacing"/>
    <w:uiPriority w:val="1"/>
    <w:qFormat/>
    <w:rsid w:val="00555A1A"/>
    <w:pPr>
      <w:spacing w:after="0" w:line="240" w:lineRule="auto"/>
    </w:pPr>
    <w:rPr>
      <w:rFonts w:ascii="IBM Plex Mono Light" w:hAnsi="IBM Plex Mono Light"/>
      <w:sz w:val="20"/>
    </w:rPr>
  </w:style>
  <w:style w:type="character" w:customStyle="1" w:styleId="Kop1Char">
    <w:name w:val="Kop 1 Char"/>
    <w:basedOn w:val="Standaardalinea-lettertype"/>
    <w:link w:val="Kop1"/>
    <w:uiPriority w:val="9"/>
    <w:rsid w:val="00555A1A"/>
    <w:rPr>
      <w:rFonts w:asciiTheme="majorHAnsi" w:eastAsiaTheme="majorEastAsia" w:hAnsiTheme="majorHAnsi" w:cstheme="majorBidi"/>
      <w:color w:val="2F5496" w:themeColor="accent1" w:themeShade="BF"/>
      <w:sz w:val="32"/>
      <w:szCs w:val="32"/>
    </w:rPr>
  </w:style>
  <w:style w:type="paragraph" w:customStyle="1" w:styleId="BasketballNederland">
    <w:name w:val="Basketball Nederland"/>
    <w:basedOn w:val="Standaard"/>
    <w:link w:val="BasketballNederlandChar"/>
    <w:rsid w:val="002170D5"/>
    <w:pPr>
      <w:shd w:val="clear" w:color="auto" w:fill="000033"/>
      <w:spacing w:before="0" w:after="160"/>
    </w:pPr>
    <w:rPr>
      <w:rFonts w:ascii="Norwester" w:hAnsi="Norwester"/>
      <w:color w:val="FA4A00"/>
      <w:sz w:val="56"/>
      <w:szCs w:val="56"/>
    </w:rPr>
  </w:style>
  <w:style w:type="character" w:customStyle="1" w:styleId="BasketballNederlandChar">
    <w:name w:val="Basketball Nederland Char"/>
    <w:basedOn w:val="Standaardalinea-lettertype"/>
    <w:link w:val="BasketballNederland"/>
    <w:rsid w:val="002170D5"/>
    <w:rPr>
      <w:rFonts w:ascii="Norwester" w:hAnsi="Norwester"/>
      <w:color w:val="FA4A00"/>
      <w:sz w:val="56"/>
      <w:szCs w:val="56"/>
      <w:shd w:val="clear" w:color="auto" w:fill="000033"/>
    </w:rPr>
  </w:style>
  <w:style w:type="paragraph" w:customStyle="1" w:styleId="Kop">
    <w:name w:val="Kop"/>
    <w:basedOn w:val="BasketballNederland"/>
    <w:link w:val="KopChar"/>
    <w:qFormat/>
    <w:rsid w:val="009E0710"/>
    <w:pPr>
      <w:numPr>
        <w:numId w:val="17"/>
      </w:numPr>
      <w:shd w:val="clear" w:color="auto" w:fill="auto"/>
    </w:pPr>
    <w:rPr>
      <w:color w:val="000033"/>
      <w:u w:val="single"/>
    </w:rPr>
  </w:style>
  <w:style w:type="character" w:customStyle="1" w:styleId="Kop2Char">
    <w:name w:val="Kop 2 Char"/>
    <w:basedOn w:val="Standaardalinea-lettertype"/>
    <w:link w:val="Kop2"/>
    <w:uiPriority w:val="9"/>
    <w:rsid w:val="00531C8C"/>
    <w:rPr>
      <w:rFonts w:ascii="Norwester" w:eastAsiaTheme="majorEastAsia" w:hAnsi="Norwester" w:cstheme="majorBidi"/>
      <w:color w:val="FA4A00"/>
      <w:sz w:val="36"/>
      <w:szCs w:val="36"/>
    </w:rPr>
  </w:style>
  <w:style w:type="character" w:customStyle="1" w:styleId="KopChar">
    <w:name w:val="Kop Char"/>
    <w:basedOn w:val="BasketballNederlandChar"/>
    <w:link w:val="Kop"/>
    <w:rsid w:val="009E0710"/>
    <w:rPr>
      <w:rFonts w:ascii="Norwester" w:hAnsi="Norwester"/>
      <w:color w:val="000033"/>
      <w:sz w:val="56"/>
      <w:szCs w:val="56"/>
      <w:u w:val="single"/>
      <w:shd w:val="clear" w:color="auto" w:fill="000033"/>
    </w:rPr>
  </w:style>
  <w:style w:type="character" w:customStyle="1" w:styleId="Kop3Char">
    <w:name w:val="Kop 3 Char"/>
    <w:basedOn w:val="Standaardalinea-lettertype"/>
    <w:link w:val="Kop3"/>
    <w:uiPriority w:val="9"/>
    <w:rsid w:val="00531C8C"/>
    <w:rPr>
      <w:rFonts w:ascii="Norwester" w:eastAsiaTheme="majorEastAsia" w:hAnsi="Norwester" w:cstheme="majorBidi"/>
      <w:color w:val="000033"/>
    </w:rPr>
  </w:style>
  <w:style w:type="paragraph" w:styleId="Titel">
    <w:name w:val="Title"/>
    <w:basedOn w:val="Standaard"/>
    <w:next w:val="Standaard"/>
    <w:link w:val="TitelChar"/>
    <w:uiPriority w:val="10"/>
    <w:rsid w:val="00A92FD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2FD1"/>
    <w:rPr>
      <w:rFonts w:asciiTheme="majorHAnsi" w:eastAsiaTheme="majorEastAsia" w:hAnsiTheme="majorHAnsi" w:cstheme="majorBidi"/>
      <w:spacing w:val="-10"/>
      <w:kern w:val="28"/>
      <w:sz w:val="56"/>
      <w:szCs w:val="56"/>
    </w:rPr>
  </w:style>
  <w:style w:type="paragraph" w:styleId="Citaat">
    <w:name w:val="Quote"/>
    <w:basedOn w:val="Standaard"/>
    <w:next w:val="Standaard"/>
    <w:link w:val="CitaatChar"/>
    <w:uiPriority w:val="29"/>
    <w:rsid w:val="001874B9"/>
    <w:pPr>
      <w:jc w:val="center"/>
    </w:pPr>
    <w:rPr>
      <w:rFonts w:ascii="IBM Plex Mono" w:hAnsi="IBM Plex Mono"/>
      <w:i/>
      <w:color w:val="FA4A00"/>
      <w:szCs w:val="24"/>
      <w:lang w:val="en-US"/>
    </w:rPr>
  </w:style>
  <w:style w:type="character" w:customStyle="1" w:styleId="CitaatChar">
    <w:name w:val="Citaat Char"/>
    <w:basedOn w:val="Standaardalinea-lettertype"/>
    <w:link w:val="Citaat"/>
    <w:uiPriority w:val="29"/>
    <w:rsid w:val="001874B9"/>
    <w:rPr>
      <w:rFonts w:ascii="IBM Plex Mono" w:hAnsi="IBM Plex Mono"/>
      <w:i/>
      <w:color w:val="FA4A00"/>
      <w:sz w:val="20"/>
      <w:szCs w:val="24"/>
      <w:lang w:val="en-US"/>
    </w:rPr>
  </w:style>
  <w:style w:type="paragraph" w:customStyle="1" w:styleId="Documenttitel">
    <w:name w:val="Documenttitel"/>
    <w:basedOn w:val="Standaard"/>
    <w:link w:val="DocumenttitelChar"/>
    <w:qFormat/>
    <w:rsid w:val="00C3056D"/>
    <w:pPr>
      <w:shd w:val="clear" w:color="auto" w:fill="FA4A00"/>
    </w:pPr>
    <w:rPr>
      <w:rFonts w:ascii="Norwester" w:hAnsi="Norwester"/>
      <w:color w:val="000033"/>
      <w:sz w:val="144"/>
      <w:szCs w:val="144"/>
    </w:rPr>
  </w:style>
  <w:style w:type="paragraph" w:styleId="Ondertitel">
    <w:name w:val="Subtitle"/>
    <w:basedOn w:val="Standaard"/>
    <w:next w:val="Standaard"/>
    <w:link w:val="OndertitelChar"/>
    <w:uiPriority w:val="11"/>
    <w:qFormat/>
    <w:rsid w:val="00252224"/>
    <w:pPr>
      <w:numPr>
        <w:ilvl w:val="1"/>
      </w:numPr>
      <w:spacing w:after="160"/>
    </w:pPr>
    <w:rPr>
      <w:rFonts w:eastAsiaTheme="minorEastAsia"/>
      <w:color w:val="5A5A5A" w:themeColor="text1" w:themeTint="A5"/>
      <w:spacing w:val="15"/>
    </w:rPr>
  </w:style>
  <w:style w:type="character" w:customStyle="1" w:styleId="DocumenttitelChar">
    <w:name w:val="Documenttitel Char"/>
    <w:basedOn w:val="Standaardalinea-lettertype"/>
    <w:link w:val="Documenttitel"/>
    <w:rsid w:val="00C3056D"/>
    <w:rPr>
      <w:rFonts w:ascii="Norwester" w:hAnsi="Norwester"/>
      <w:color w:val="000033"/>
      <w:sz w:val="144"/>
      <w:szCs w:val="144"/>
      <w:shd w:val="clear" w:color="auto" w:fill="FA4A00"/>
    </w:rPr>
  </w:style>
  <w:style w:type="character" w:customStyle="1" w:styleId="OndertitelChar">
    <w:name w:val="Ondertitel Char"/>
    <w:basedOn w:val="Standaardalinea-lettertype"/>
    <w:link w:val="Ondertitel"/>
    <w:uiPriority w:val="11"/>
    <w:rsid w:val="00252224"/>
    <w:rPr>
      <w:rFonts w:ascii="IBM Plex Mono Light" w:eastAsiaTheme="minorEastAsia" w:hAnsi="IBM Plex Mono Light"/>
      <w:color w:val="5A5A5A" w:themeColor="text1" w:themeTint="A5"/>
      <w:spacing w:val="15"/>
      <w:sz w:val="20"/>
    </w:rPr>
  </w:style>
  <w:style w:type="character" w:styleId="Subtielebenadrukking">
    <w:name w:val="Subtle Emphasis"/>
    <w:basedOn w:val="Standaardalinea-lettertype"/>
    <w:uiPriority w:val="19"/>
    <w:qFormat/>
    <w:rsid w:val="00252224"/>
    <w:rPr>
      <w:rFonts w:ascii="IBM Plex Mono Light" w:hAnsi="IBM Plex Mono Light"/>
      <w:i/>
      <w:iCs/>
      <w:color w:val="404040" w:themeColor="text1" w:themeTint="BF"/>
      <w:sz w:val="20"/>
    </w:rPr>
  </w:style>
  <w:style w:type="paragraph" w:styleId="Duidelijkcitaat">
    <w:name w:val="Intense Quote"/>
    <w:basedOn w:val="Standaard"/>
    <w:next w:val="Standaard"/>
    <w:link w:val="DuidelijkcitaatChar"/>
    <w:uiPriority w:val="30"/>
    <w:qFormat/>
    <w:rsid w:val="00252224"/>
    <w:pPr>
      <w:pBdr>
        <w:top w:val="single" w:sz="4" w:space="10" w:color="000033"/>
        <w:bottom w:val="single" w:sz="4" w:space="10" w:color="000033"/>
      </w:pBdr>
      <w:spacing w:before="360" w:after="360"/>
      <w:ind w:left="864" w:right="864"/>
      <w:jc w:val="center"/>
    </w:pPr>
    <w:rPr>
      <w:i/>
      <w:iCs/>
      <w:color w:val="FA4A00"/>
    </w:rPr>
  </w:style>
  <w:style w:type="character" w:customStyle="1" w:styleId="DuidelijkcitaatChar">
    <w:name w:val="Duidelijk citaat Char"/>
    <w:basedOn w:val="Standaardalinea-lettertype"/>
    <w:link w:val="Duidelijkcitaat"/>
    <w:uiPriority w:val="30"/>
    <w:rsid w:val="00252224"/>
    <w:rPr>
      <w:rFonts w:ascii="IBM Plex Mono Light" w:hAnsi="IBM Plex Mono Light"/>
      <w:i/>
      <w:iCs/>
      <w:color w:val="FA4A00"/>
      <w:sz w:val="20"/>
    </w:rPr>
  </w:style>
  <w:style w:type="character" w:styleId="Subtieleverwijzing">
    <w:name w:val="Subtle Reference"/>
    <w:basedOn w:val="Standaardalinea-lettertype"/>
    <w:uiPriority w:val="31"/>
    <w:qFormat/>
    <w:rsid w:val="008B5C31"/>
    <w:rPr>
      <w:rFonts w:ascii="IBM Plex Mono Light" w:hAnsi="IBM Plex Mono Light"/>
      <w:smallCaps/>
      <w:color w:val="5A5A5A" w:themeColor="text1" w:themeTint="A5"/>
      <w:sz w:val="16"/>
    </w:rPr>
  </w:style>
  <w:style w:type="character" w:styleId="Intensieveverwijzing">
    <w:name w:val="Intense Reference"/>
    <w:basedOn w:val="Standaardalinea-lettertype"/>
    <w:uiPriority w:val="32"/>
    <w:rsid w:val="008B5C31"/>
    <w:rPr>
      <w:b/>
      <w:bCs/>
      <w:smallCaps/>
      <w:color w:val="4472C4" w:themeColor="accent1"/>
      <w:spacing w:val="5"/>
    </w:rPr>
  </w:style>
  <w:style w:type="character" w:styleId="Titelvanboek">
    <w:name w:val="Book Title"/>
    <w:basedOn w:val="Standaardalinea-lettertype"/>
    <w:uiPriority w:val="33"/>
    <w:qFormat/>
    <w:rsid w:val="008B5C31"/>
    <w:rPr>
      <w:rFonts w:ascii="IBM Plex Mono Light" w:hAnsi="IBM Plex Mono Light"/>
      <w:b/>
      <w:bCs/>
      <w:i/>
      <w:iCs/>
      <w:spacing w:val="5"/>
      <w:sz w:val="20"/>
    </w:rPr>
  </w:style>
  <w:style w:type="paragraph" w:styleId="Lijstalinea">
    <w:name w:val="List Paragraph"/>
    <w:basedOn w:val="Standaard"/>
    <w:link w:val="LijstalineaChar"/>
    <w:uiPriority w:val="34"/>
    <w:qFormat/>
    <w:rsid w:val="008B5C31"/>
    <w:pPr>
      <w:ind w:left="720"/>
      <w:contextualSpacing/>
    </w:pPr>
  </w:style>
  <w:style w:type="paragraph" w:customStyle="1" w:styleId="Opsomming">
    <w:name w:val="Opsomming"/>
    <w:basedOn w:val="Lijstalinea"/>
    <w:link w:val="OpsommingChar"/>
    <w:qFormat/>
    <w:rsid w:val="00B451B4"/>
    <w:pPr>
      <w:numPr>
        <w:numId w:val="4"/>
      </w:numPr>
    </w:pPr>
  </w:style>
  <w:style w:type="character" w:customStyle="1" w:styleId="LijstalineaChar">
    <w:name w:val="Lijstalinea Char"/>
    <w:basedOn w:val="Standaardalinea-lettertype"/>
    <w:link w:val="Lijstalinea"/>
    <w:uiPriority w:val="34"/>
    <w:rsid w:val="00A70CDE"/>
    <w:rPr>
      <w:rFonts w:ascii="IBM Plex Mono Light" w:hAnsi="IBM Plex Mono Light"/>
      <w:sz w:val="20"/>
    </w:rPr>
  </w:style>
  <w:style w:type="character" w:customStyle="1" w:styleId="OpsommingChar">
    <w:name w:val="Opsomming Char"/>
    <w:basedOn w:val="LijstalineaChar"/>
    <w:link w:val="Opsomming"/>
    <w:rsid w:val="00B451B4"/>
    <w:rPr>
      <w:rFonts w:ascii="IBM Plex Mono Light" w:hAnsi="IBM Plex Mono Light"/>
      <w:sz w:val="20"/>
    </w:rPr>
  </w:style>
  <w:style w:type="table" w:styleId="Lijsttabel3-Accent4">
    <w:name w:val="List Table 3 Accent 4"/>
    <w:basedOn w:val="Standaardtabel"/>
    <w:uiPriority w:val="48"/>
    <w:rsid w:val="0021078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Tekstvantijdelijkeaanduiding">
    <w:name w:val="Placeholder Text"/>
    <w:basedOn w:val="Standaardalinea-lettertype"/>
    <w:uiPriority w:val="99"/>
    <w:semiHidden/>
    <w:rsid w:val="00516E42"/>
    <w:rPr>
      <w:color w:val="808080"/>
    </w:rPr>
  </w:style>
  <w:style w:type="paragraph" w:customStyle="1" w:styleId="StandaardBold">
    <w:name w:val="Standaard Bold"/>
    <w:basedOn w:val="Standaard"/>
    <w:link w:val="StandaardBoldChar"/>
    <w:qFormat/>
    <w:rsid w:val="00181D59"/>
    <w:rPr>
      <w:b/>
      <w:bCs/>
    </w:rPr>
  </w:style>
  <w:style w:type="paragraph" w:customStyle="1" w:styleId="Standaardonderstreept">
    <w:name w:val="Standaard onderstreept"/>
    <w:basedOn w:val="Standaard"/>
    <w:qFormat/>
    <w:rsid w:val="00181D59"/>
    <w:rPr>
      <w:bCs/>
      <w:u w:val="single"/>
    </w:rPr>
  </w:style>
  <w:style w:type="character" w:customStyle="1" w:styleId="StandaardBoldChar">
    <w:name w:val="Standaard Bold Char"/>
    <w:basedOn w:val="Standaardalinea-lettertype"/>
    <w:link w:val="StandaardBold"/>
    <w:rsid w:val="00181D59"/>
    <w:rPr>
      <w:rFonts w:ascii="IBM Plex Mono Light" w:hAnsi="IBM Plex Mono Light"/>
      <w:b/>
      <w:bCs/>
      <w:sz w:val="20"/>
    </w:rPr>
  </w:style>
  <w:style w:type="paragraph" w:styleId="Ballontekst">
    <w:name w:val="Balloon Text"/>
    <w:basedOn w:val="Standaard"/>
    <w:link w:val="BallontekstChar"/>
    <w:uiPriority w:val="99"/>
    <w:semiHidden/>
    <w:unhideWhenUsed/>
    <w:rsid w:val="00656F91"/>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56F91"/>
    <w:rPr>
      <w:rFonts w:ascii="Segoe UI" w:hAnsi="Segoe UI" w:cs="Segoe UI"/>
      <w:sz w:val="18"/>
      <w:szCs w:val="18"/>
    </w:rPr>
  </w:style>
  <w:style w:type="table" w:styleId="Tabelraster">
    <w:name w:val="Table Grid"/>
    <w:basedOn w:val="Standaardtabel"/>
    <w:uiPriority w:val="39"/>
    <w:rsid w:val="00E6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6675C1"/>
    <w:pPr>
      <w:spacing w:before="0" w:after="0" w:line="240" w:lineRule="auto"/>
    </w:pPr>
    <w:rPr>
      <w:szCs w:val="20"/>
    </w:rPr>
  </w:style>
  <w:style w:type="character" w:customStyle="1" w:styleId="VoetnoottekstChar">
    <w:name w:val="Voetnoottekst Char"/>
    <w:basedOn w:val="Standaardalinea-lettertype"/>
    <w:link w:val="Voetnoottekst"/>
    <w:uiPriority w:val="99"/>
    <w:semiHidden/>
    <w:rsid w:val="006675C1"/>
    <w:rPr>
      <w:rFonts w:ascii="IBM Plex Mono Light" w:hAnsi="IBM Plex Mono Light"/>
      <w:sz w:val="20"/>
      <w:szCs w:val="20"/>
    </w:rPr>
  </w:style>
  <w:style w:type="character" w:styleId="Voetnootmarkering">
    <w:name w:val="footnote reference"/>
    <w:basedOn w:val="Standaardalinea-lettertype"/>
    <w:uiPriority w:val="99"/>
    <w:semiHidden/>
    <w:unhideWhenUsed/>
    <w:rsid w:val="006675C1"/>
    <w:rPr>
      <w:vertAlign w:val="superscript"/>
    </w:rPr>
  </w:style>
  <w:style w:type="character" w:styleId="Hyperlink">
    <w:name w:val="Hyperlink"/>
    <w:basedOn w:val="Standaardalinea-lettertype"/>
    <w:uiPriority w:val="99"/>
    <w:unhideWhenUsed/>
    <w:rsid w:val="006675C1"/>
    <w:rPr>
      <w:color w:val="0563C1" w:themeColor="hyperlink"/>
      <w:u w:val="single"/>
    </w:rPr>
  </w:style>
  <w:style w:type="character" w:styleId="Onopgelostemelding">
    <w:name w:val="Unresolved Mention"/>
    <w:basedOn w:val="Standaardalinea-lettertype"/>
    <w:uiPriority w:val="99"/>
    <w:semiHidden/>
    <w:unhideWhenUsed/>
    <w:rsid w:val="006675C1"/>
    <w:rPr>
      <w:color w:val="605E5C"/>
      <w:shd w:val="clear" w:color="auto" w:fill="E1DFDD"/>
    </w:rPr>
  </w:style>
  <w:style w:type="character" w:styleId="Verwijzingopmerking">
    <w:name w:val="annotation reference"/>
    <w:basedOn w:val="Standaardalinea-lettertype"/>
    <w:uiPriority w:val="99"/>
    <w:semiHidden/>
    <w:unhideWhenUsed/>
    <w:rsid w:val="00D1299A"/>
    <w:rPr>
      <w:sz w:val="16"/>
      <w:szCs w:val="16"/>
    </w:rPr>
  </w:style>
  <w:style w:type="paragraph" w:styleId="Tekstopmerking">
    <w:name w:val="annotation text"/>
    <w:basedOn w:val="Standaard"/>
    <w:link w:val="TekstopmerkingChar"/>
    <w:uiPriority w:val="99"/>
    <w:semiHidden/>
    <w:unhideWhenUsed/>
    <w:rsid w:val="00D1299A"/>
    <w:pPr>
      <w:spacing w:line="240" w:lineRule="auto"/>
    </w:pPr>
    <w:rPr>
      <w:szCs w:val="20"/>
    </w:rPr>
  </w:style>
  <w:style w:type="character" w:customStyle="1" w:styleId="TekstopmerkingChar">
    <w:name w:val="Tekst opmerking Char"/>
    <w:basedOn w:val="Standaardalinea-lettertype"/>
    <w:link w:val="Tekstopmerking"/>
    <w:uiPriority w:val="99"/>
    <w:semiHidden/>
    <w:rsid w:val="00D1299A"/>
    <w:rPr>
      <w:rFonts w:ascii="IBM Plex Mono Light" w:hAnsi="IBM Plex Mono Light"/>
      <w:sz w:val="20"/>
      <w:szCs w:val="20"/>
    </w:rPr>
  </w:style>
  <w:style w:type="paragraph" w:styleId="Onderwerpvanopmerking">
    <w:name w:val="annotation subject"/>
    <w:basedOn w:val="Tekstopmerking"/>
    <w:next w:val="Tekstopmerking"/>
    <w:link w:val="OnderwerpvanopmerkingChar"/>
    <w:uiPriority w:val="99"/>
    <w:semiHidden/>
    <w:unhideWhenUsed/>
    <w:rsid w:val="00D1299A"/>
    <w:rPr>
      <w:b/>
      <w:bCs/>
    </w:rPr>
  </w:style>
  <w:style w:type="character" w:customStyle="1" w:styleId="OnderwerpvanopmerkingChar">
    <w:name w:val="Onderwerp van opmerking Char"/>
    <w:basedOn w:val="TekstopmerkingChar"/>
    <w:link w:val="Onderwerpvanopmerking"/>
    <w:uiPriority w:val="99"/>
    <w:semiHidden/>
    <w:rsid w:val="00D1299A"/>
    <w:rPr>
      <w:rFonts w:ascii="IBM Plex Mono Light" w:hAnsi="IBM Plex Mono Light"/>
      <w:b/>
      <w:bCs/>
      <w:sz w:val="20"/>
      <w:szCs w:val="20"/>
    </w:rPr>
  </w:style>
  <w:style w:type="paragraph" w:styleId="Revisie">
    <w:name w:val="Revision"/>
    <w:hidden/>
    <w:uiPriority w:val="99"/>
    <w:semiHidden/>
    <w:rsid w:val="00254433"/>
    <w:pPr>
      <w:spacing w:after="0" w:line="240" w:lineRule="auto"/>
    </w:pPr>
    <w:rPr>
      <w:rFonts w:ascii="IBM Plex Mono Light" w:hAnsi="IBM Plex Mono Light"/>
      <w:sz w:val="20"/>
    </w:rPr>
  </w:style>
  <w:style w:type="character" w:customStyle="1" w:styleId="gd">
    <w:name w:val="gd"/>
    <w:basedOn w:val="Standaardalinea-lettertype"/>
    <w:rsid w:val="004F0360"/>
  </w:style>
  <w:style w:type="paragraph" w:customStyle="1" w:styleId="Default">
    <w:name w:val="Default"/>
    <w:rsid w:val="006C6178"/>
    <w:pPr>
      <w:autoSpaceDE w:val="0"/>
      <w:autoSpaceDN w:val="0"/>
      <w:adjustRightInd w:val="0"/>
      <w:spacing w:after="0" w:line="240" w:lineRule="auto"/>
    </w:pPr>
    <w:rPr>
      <w:rFonts w:ascii="Arial" w:eastAsia="Times New Roman" w:hAnsi="Arial" w:cs="Arial"/>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ritBeerensNBB\OneDrive%20-%20Nederlandse%20Basketball%20Bond\Project%201%20herstuctureren%20opleidingen\Lesmateriaal\Fast%20Break%20opdrach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1B34E164128643920E2570C24E684A" ma:contentTypeVersion="15" ma:contentTypeDescription="Een nieuw document maken." ma:contentTypeScope="" ma:versionID="10efcf4eba552dea855ca9cd5c8495f5">
  <xsd:schema xmlns:xsd="http://www.w3.org/2001/XMLSchema" xmlns:xs="http://www.w3.org/2001/XMLSchema" xmlns:p="http://schemas.microsoft.com/office/2006/metadata/properties" xmlns:ns2="90334ff6-838e-41a7-9248-d4df6e435102" xmlns:ns3="b17bb1b9-b3bb-4a1b-af6e-46b086521ed6" targetNamespace="http://schemas.microsoft.com/office/2006/metadata/properties" ma:root="true" ma:fieldsID="36a385a6f742c5ab4f2405ff594de35a" ns2:_="" ns3:_="">
    <xsd:import namespace="90334ff6-838e-41a7-9248-d4df6e435102"/>
    <xsd:import namespace="b17bb1b9-b3bb-4a1b-af6e-46b086521e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34ff6-838e-41a7-9248-d4df6e435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bc5f9e18-8c4e-46ca-82eb-aa5f67976197"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b1b9-b3bb-4a1b-af6e-46b086521ed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3f3e64e2-1209-4945-b33d-1bb77b6d8909}" ma:internalName="TaxCatchAll" ma:showField="CatchAllData" ma:web="b17bb1b9-b3bb-4a1b-af6e-46b086521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17bb1b9-b3bb-4a1b-af6e-46b086521ed6">
      <UserInfo>
        <DisplayName>Jorrit Beerens | NBB</DisplayName>
        <AccountId>82</AccountId>
        <AccountType/>
      </UserInfo>
    </SharedWithUsers>
    <TaxCatchAll xmlns="b17bb1b9-b3bb-4a1b-af6e-46b086521ed6" xsi:nil="true"/>
    <lcf76f155ced4ddcb4097134ff3c332f xmlns="90334ff6-838e-41a7-9248-d4df6e4351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D2AFE2-0734-41B5-82A7-7CBA1FEA1FC8}">
  <ds:schemaRefs>
    <ds:schemaRef ds:uri="http://schemas.openxmlformats.org/officeDocument/2006/bibliography"/>
  </ds:schemaRefs>
</ds:datastoreItem>
</file>

<file path=customXml/itemProps2.xml><?xml version="1.0" encoding="utf-8"?>
<ds:datastoreItem xmlns:ds="http://schemas.openxmlformats.org/officeDocument/2006/customXml" ds:itemID="{8AE706EF-8680-464C-B6EE-9B3EDD9544B3}"/>
</file>

<file path=customXml/itemProps3.xml><?xml version="1.0" encoding="utf-8"?>
<ds:datastoreItem xmlns:ds="http://schemas.openxmlformats.org/officeDocument/2006/customXml" ds:itemID="{90934B93-958A-4A5A-99A1-91372D8A7740}">
  <ds:schemaRefs>
    <ds:schemaRef ds:uri="http://schemas.microsoft.com/sharepoint/v3/contenttype/forms"/>
  </ds:schemaRefs>
</ds:datastoreItem>
</file>

<file path=customXml/itemProps4.xml><?xml version="1.0" encoding="utf-8"?>
<ds:datastoreItem xmlns:ds="http://schemas.openxmlformats.org/officeDocument/2006/customXml" ds:itemID="{728908D3-3C12-46E4-BEA3-5B40335F26D7}">
  <ds:schemaRefs>
    <ds:schemaRef ds:uri="http://schemas.microsoft.com/office/2006/metadata/properties"/>
    <ds:schemaRef ds:uri="http://schemas.microsoft.com/office/infopath/2007/PartnerControls"/>
    <ds:schemaRef ds:uri="b17bb1b9-b3bb-4a1b-af6e-46b086521ed6"/>
    <ds:schemaRef ds:uri="342b9aec-6694-4cd6-9de8-5799a0aa7f86"/>
  </ds:schemaRefs>
</ds:datastoreItem>
</file>

<file path=docProps/app.xml><?xml version="1.0" encoding="utf-8"?>
<Properties xmlns="http://schemas.openxmlformats.org/officeDocument/2006/extended-properties" xmlns:vt="http://schemas.openxmlformats.org/officeDocument/2006/docPropsVTypes">
  <Template>Fast Break opdracht</Template>
  <TotalTime>31</TotalTime>
  <Pages>3</Pages>
  <Words>229</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Jorrit Beerens | NBB</dc:creator>
  <cp:keywords/>
  <dc:description/>
  <cp:lastModifiedBy>Joost Vennema | NBB</cp:lastModifiedBy>
  <cp:revision>45</cp:revision>
  <dcterms:created xsi:type="dcterms:W3CDTF">2023-03-02T11:20:00Z</dcterms:created>
  <dcterms:modified xsi:type="dcterms:W3CDTF">2023-12-14T13:25:00Z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0x010100D71B34E164128643920E2570C24E684A</vt:lpwstr>
  </property>
  <property fmtid="{D5CDD505-2E9C-101B-9397-08002B2CF9AE}" pid="3" name="TemplateUrl">
    <vt:lpwstr/>
  </property>
  <property fmtid="{D5CDD505-2E9C-101B-9397-08002B2CF9AE}" pid="4" name="Order">
    <vt:r8>2800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MediaServiceImageTags">
    <vt:lpwstr/>
  </property>
</Properties>
</file>